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2A1" w:rsidRPr="009D52A1" w:rsidRDefault="009D52A1" w:rsidP="009D52A1">
      <w:pPr>
        <w:jc w:val="right"/>
        <w:rPr>
          <w:rFonts w:ascii="ＭＳ 明朝" w:eastAsia="ＭＳ 明朝" w:hAnsi="ＭＳ 明朝"/>
        </w:rPr>
      </w:pPr>
      <w:bookmarkStart w:id="0" w:name="_GoBack"/>
      <w:bookmarkEnd w:id="0"/>
      <w:r>
        <w:rPr>
          <w:rFonts w:ascii="ＭＳ 明朝" w:eastAsia="ＭＳ 明朝" w:hAnsi="ＭＳ 明朝" w:hint="eastAsia"/>
        </w:rPr>
        <w:t>令和</w:t>
      </w:r>
      <w:r w:rsidR="00D3554B">
        <w:rPr>
          <w:rFonts w:ascii="ＭＳ 明朝" w:eastAsia="ＭＳ 明朝" w:hAnsi="ＭＳ 明朝" w:hint="eastAsia"/>
        </w:rPr>
        <w:t xml:space="preserve">　　</w:t>
      </w:r>
      <w:r>
        <w:rPr>
          <w:rFonts w:ascii="ＭＳ 明朝" w:eastAsia="ＭＳ 明朝" w:hAnsi="ＭＳ 明朝" w:hint="eastAsia"/>
        </w:rPr>
        <w:t>年</w:t>
      </w:r>
      <w:r w:rsidR="00FD551B">
        <w:rPr>
          <w:rFonts w:ascii="ＭＳ 明朝" w:eastAsia="ＭＳ 明朝" w:hAnsi="ＭＳ 明朝" w:hint="eastAsia"/>
        </w:rPr>
        <w:t xml:space="preserve">　　</w:t>
      </w:r>
      <w:r>
        <w:rPr>
          <w:rFonts w:ascii="ＭＳ 明朝" w:eastAsia="ＭＳ 明朝" w:hAnsi="ＭＳ 明朝" w:hint="eastAsia"/>
        </w:rPr>
        <w:t>月</w:t>
      </w:r>
      <w:r w:rsidR="006B339A">
        <w:rPr>
          <w:rFonts w:ascii="ＭＳ 明朝" w:eastAsia="ＭＳ 明朝" w:hAnsi="ＭＳ 明朝" w:hint="eastAsia"/>
        </w:rPr>
        <w:t xml:space="preserve">  </w:t>
      </w:r>
      <w:r w:rsidR="007515A6">
        <w:rPr>
          <w:rFonts w:ascii="ＭＳ 明朝" w:eastAsia="ＭＳ 明朝" w:hAnsi="ＭＳ 明朝" w:hint="eastAsia"/>
        </w:rPr>
        <w:t xml:space="preserve">　</w:t>
      </w:r>
      <w:r>
        <w:rPr>
          <w:rFonts w:ascii="ＭＳ 明朝" w:eastAsia="ＭＳ 明朝" w:hAnsi="ＭＳ 明朝" w:hint="eastAsia"/>
        </w:rPr>
        <w:t>日</w:t>
      </w:r>
    </w:p>
    <w:p w:rsidR="009D52A1" w:rsidRDefault="009D52A1">
      <w:pPr>
        <w:rPr>
          <w:rFonts w:ascii="ＭＳ 明朝" w:eastAsia="ＭＳ 明朝" w:hAnsi="ＭＳ 明朝"/>
        </w:rPr>
      </w:pPr>
    </w:p>
    <w:p w:rsidR="005720F4" w:rsidRDefault="005720F4">
      <w:pPr>
        <w:rPr>
          <w:rFonts w:ascii="ＭＳ 明朝" w:eastAsia="ＭＳ 明朝" w:hAnsi="ＭＳ 明朝"/>
        </w:rPr>
      </w:pPr>
      <w:r>
        <w:rPr>
          <w:rFonts w:ascii="ＭＳ 明朝" w:eastAsia="ＭＳ 明朝" w:hAnsi="ＭＳ 明朝" w:hint="eastAsia"/>
        </w:rPr>
        <w:t xml:space="preserve">　</w:t>
      </w:r>
      <w:r w:rsidR="00FD7303" w:rsidRPr="00FD7303">
        <w:rPr>
          <w:rFonts w:ascii="ＭＳ 明朝" w:eastAsia="ＭＳ 明朝" w:hAnsi="ＭＳ 明朝" w:cs="Arial" w:hint="eastAsia"/>
          <w:kern w:val="0"/>
          <w:sz w:val="22"/>
          <w:lang w:val="sq-AL"/>
        </w:rPr>
        <w:t>（宛先）</w:t>
      </w:r>
      <w:r w:rsidR="005A1B05" w:rsidRPr="005A1B05">
        <w:rPr>
          <w:rFonts w:ascii="ＭＳ 明朝" w:eastAsia="ＭＳ 明朝" w:hAnsi="ＭＳ 明朝" w:hint="eastAsia"/>
        </w:rPr>
        <w:t>野田市水道事業管理者</w:t>
      </w:r>
      <w:r w:rsidR="00FD7303">
        <w:rPr>
          <w:rFonts w:ascii="ＭＳ 明朝" w:eastAsia="ＭＳ 明朝" w:hAnsi="ＭＳ 明朝" w:hint="eastAsia"/>
        </w:rPr>
        <w:t xml:space="preserve">　</w:t>
      </w:r>
    </w:p>
    <w:p w:rsidR="005A1B05" w:rsidRDefault="005A1B05" w:rsidP="005A1B05">
      <w:pPr>
        <w:ind w:firstLine="2310"/>
        <w:rPr>
          <w:rFonts w:ascii="ＭＳ 明朝" w:eastAsia="ＭＳ 明朝" w:hAnsi="Courier New" w:cs="Times New Roman"/>
          <w:kern w:val="0"/>
          <w:szCs w:val="21"/>
          <w:lang w:val="x-none" w:eastAsia="x-none"/>
        </w:rPr>
      </w:pPr>
    </w:p>
    <w:p w:rsidR="0017719E" w:rsidRDefault="0017719E" w:rsidP="005A1B05">
      <w:pPr>
        <w:ind w:firstLine="2310"/>
        <w:rPr>
          <w:rFonts w:ascii="ＭＳ 明朝" w:eastAsia="ＭＳ 明朝" w:hAnsi="Courier New" w:cs="Times New Roman"/>
          <w:kern w:val="0"/>
          <w:szCs w:val="21"/>
          <w:lang w:val="x-none" w:eastAsia="x-none"/>
        </w:rPr>
      </w:pPr>
    </w:p>
    <w:p w:rsidR="007515A6" w:rsidRDefault="00FD7303" w:rsidP="00FD7303">
      <w:pPr>
        <w:ind w:firstLineChars="1750" w:firstLine="3675"/>
        <w:rPr>
          <w:rFonts w:ascii="ＭＳ 明朝" w:eastAsia="ＭＳ 明朝" w:hAnsi="Courier New" w:cs="Times New Roman"/>
          <w:szCs w:val="21"/>
          <w:lang w:val="x-none"/>
        </w:rPr>
      </w:pPr>
      <w:r>
        <w:rPr>
          <w:rFonts w:ascii="ＭＳ 明朝" w:eastAsia="ＭＳ 明朝" w:hAnsi="Courier New" w:cs="Times New Roman" w:hint="eastAsia"/>
          <w:szCs w:val="21"/>
          <w:lang w:val="x-none"/>
        </w:rPr>
        <w:t>住　　　  所</w:t>
      </w:r>
    </w:p>
    <w:p w:rsidR="00FD7303" w:rsidRDefault="00FD7303" w:rsidP="00FD7303">
      <w:pPr>
        <w:ind w:firstLineChars="1750" w:firstLine="3675"/>
        <w:rPr>
          <w:rFonts w:ascii="ＭＳ 明朝" w:eastAsia="ＭＳ 明朝" w:hAnsi="Courier New" w:cs="Times New Roman"/>
          <w:kern w:val="0"/>
          <w:szCs w:val="21"/>
          <w:lang w:val="x-none" w:eastAsia="x-none"/>
        </w:rPr>
      </w:pPr>
    </w:p>
    <w:p w:rsidR="005A1B05" w:rsidRPr="007515A6" w:rsidRDefault="005A1B05" w:rsidP="00FD7303">
      <w:pPr>
        <w:ind w:firstLineChars="1750" w:firstLine="3675"/>
        <w:rPr>
          <w:rFonts w:ascii="ＭＳ 明朝" w:eastAsia="ＭＳ 明朝" w:hAnsi="Courier New" w:cs="Times New Roman"/>
          <w:szCs w:val="21"/>
          <w:lang w:val="x-none"/>
        </w:rPr>
      </w:pPr>
      <w:r w:rsidRPr="00FD7303">
        <w:rPr>
          <w:rFonts w:ascii="ＭＳ 明朝" w:eastAsia="ＭＳ 明朝" w:hAnsi="Courier New" w:cs="Times New Roman" w:hint="eastAsia"/>
          <w:kern w:val="0"/>
          <w:szCs w:val="21"/>
          <w:fitText w:val="1260" w:id="2042907393"/>
          <w:lang w:val="x-none" w:eastAsia="x-none"/>
        </w:rPr>
        <w:t>商号又は</w:t>
      </w:r>
      <w:r w:rsidRPr="00FD7303">
        <w:rPr>
          <w:rFonts w:ascii="ＭＳ 明朝" w:eastAsia="ＭＳ 明朝" w:hAnsi="Courier New" w:cs="Times New Roman" w:hint="eastAsia"/>
          <w:kern w:val="0"/>
          <w:szCs w:val="21"/>
          <w:fitText w:val="1260" w:id="2042907393"/>
          <w:lang w:val="x-none" w:eastAsia="zh-CN"/>
        </w:rPr>
        <w:t>名称</w:t>
      </w:r>
    </w:p>
    <w:p w:rsidR="00FD7303" w:rsidRDefault="005A1B05" w:rsidP="005A1B05">
      <w:pPr>
        <w:ind w:firstLine="630"/>
        <w:rPr>
          <w:rFonts w:ascii="ＭＳ 明朝" w:eastAsia="ＭＳ 明朝" w:hAnsi="Courier New" w:cs="Times New Roman"/>
          <w:szCs w:val="21"/>
          <w:lang w:val="x-none"/>
        </w:rPr>
      </w:pPr>
      <w:r w:rsidRPr="005A1B05">
        <w:rPr>
          <w:rFonts w:ascii="ＭＳ 明朝" w:eastAsia="ＭＳ 明朝" w:hAnsi="Courier New" w:cs="Times New Roman" w:hint="eastAsia"/>
          <w:szCs w:val="21"/>
          <w:lang w:val="x-none" w:eastAsia="zh-CN"/>
        </w:rPr>
        <w:t xml:space="preserve">　　　　　　　　</w:t>
      </w:r>
      <w:r>
        <w:rPr>
          <w:rFonts w:ascii="ＭＳ 明朝" w:eastAsia="ＭＳ 明朝" w:hAnsi="Courier New" w:cs="Times New Roman" w:hint="eastAsia"/>
          <w:szCs w:val="21"/>
          <w:lang w:val="x-none"/>
        </w:rPr>
        <w:t xml:space="preserve">　　　　　　</w:t>
      </w:r>
      <w:r w:rsidR="007515A6">
        <w:rPr>
          <w:rFonts w:ascii="ＭＳ 明朝" w:eastAsia="ＭＳ 明朝" w:hAnsi="Courier New" w:cs="Times New Roman" w:hint="eastAsia"/>
          <w:szCs w:val="21"/>
          <w:lang w:val="x-none"/>
        </w:rPr>
        <w:t xml:space="preserve"> </w:t>
      </w:r>
    </w:p>
    <w:p w:rsidR="005A1B05" w:rsidRPr="005A1B05" w:rsidRDefault="005A1B05" w:rsidP="00FD7303">
      <w:pPr>
        <w:ind w:firstLineChars="1400" w:firstLine="3668"/>
        <w:rPr>
          <w:rFonts w:ascii="ＭＳ 明朝" w:eastAsia="ＭＳ 明朝" w:hAnsi="Courier New" w:cs="Times New Roman"/>
          <w:szCs w:val="21"/>
          <w:lang w:val="x-none" w:eastAsia="zh-CN"/>
        </w:rPr>
      </w:pPr>
      <w:r w:rsidRPr="005A1B05">
        <w:rPr>
          <w:rFonts w:ascii="ＭＳ 明朝" w:eastAsia="ＭＳ 明朝" w:hAnsi="Courier New" w:cs="Times New Roman" w:hint="eastAsia"/>
          <w:spacing w:val="26"/>
          <w:kern w:val="0"/>
          <w:szCs w:val="21"/>
          <w:fitText w:val="1260" w:id="2042907394"/>
          <w:lang w:val="x-none" w:eastAsia="zh-CN"/>
        </w:rPr>
        <w:t>代表者氏</w:t>
      </w:r>
      <w:r w:rsidRPr="005A1B05">
        <w:rPr>
          <w:rFonts w:ascii="ＭＳ 明朝" w:eastAsia="ＭＳ 明朝" w:hAnsi="Courier New" w:cs="Times New Roman" w:hint="eastAsia"/>
          <w:spacing w:val="1"/>
          <w:kern w:val="0"/>
          <w:szCs w:val="21"/>
          <w:fitText w:val="1260" w:id="2042907394"/>
          <w:lang w:val="x-none" w:eastAsia="zh-CN"/>
        </w:rPr>
        <w:t>名</w:t>
      </w:r>
      <w:r w:rsidR="00FD7303">
        <w:rPr>
          <w:rFonts w:ascii="ＭＳ 明朝" w:eastAsia="ＭＳ 明朝" w:hAnsi="Courier New" w:cs="Times New Roman" w:hint="eastAsia"/>
          <w:szCs w:val="21"/>
          <w:lang w:val="x-none" w:eastAsia="zh-CN"/>
        </w:rPr>
        <w:t xml:space="preserve">　　　　　　　　　　　　　　</w:t>
      </w:r>
      <w:r w:rsidRPr="005A1B05">
        <w:rPr>
          <w:rFonts w:ascii="ＭＳ 明朝" w:eastAsia="ＭＳ 明朝" w:hAnsi="Courier New" w:cs="Times New Roman" w:hint="eastAsia"/>
          <w:szCs w:val="21"/>
          <w:lang w:val="x-none" w:eastAsia="zh-CN"/>
        </w:rPr>
        <w:t>印</w:t>
      </w:r>
    </w:p>
    <w:p w:rsidR="005720F4" w:rsidRDefault="005720F4" w:rsidP="005A1B05">
      <w:pPr>
        <w:rPr>
          <w:rFonts w:ascii="ＭＳ 明朝" w:eastAsia="ＭＳ 明朝" w:hAnsi="ＭＳ 明朝"/>
        </w:rPr>
      </w:pPr>
      <w:r>
        <w:rPr>
          <w:rFonts w:ascii="ＭＳ 明朝" w:eastAsia="ＭＳ 明朝" w:hAnsi="ＭＳ 明朝" w:hint="eastAsia"/>
          <w:lang w:eastAsia="zh-CN"/>
        </w:rPr>
        <w:t xml:space="preserve">　　　　　　　　　　　　　　　　　　　　　　　　</w:t>
      </w:r>
    </w:p>
    <w:p w:rsidR="009D52A1" w:rsidRPr="005A1B05" w:rsidRDefault="009D52A1" w:rsidP="009D52A1">
      <w:pPr>
        <w:jc w:val="center"/>
        <w:rPr>
          <w:rFonts w:ascii="ＭＳ 明朝" w:eastAsia="ＭＳ 明朝" w:hAnsi="ＭＳ 明朝"/>
          <w:sz w:val="32"/>
          <w:szCs w:val="32"/>
        </w:rPr>
      </w:pPr>
      <w:r w:rsidRPr="005A1B05">
        <w:rPr>
          <w:rFonts w:ascii="ＭＳ 明朝" w:eastAsia="ＭＳ 明朝" w:hAnsi="ＭＳ 明朝" w:hint="eastAsia"/>
          <w:sz w:val="32"/>
          <w:szCs w:val="32"/>
        </w:rPr>
        <w:t>誓　約　書</w:t>
      </w:r>
    </w:p>
    <w:p w:rsidR="009D52A1" w:rsidRDefault="009D52A1">
      <w:pPr>
        <w:rPr>
          <w:rFonts w:ascii="ＭＳ 明朝" w:eastAsia="ＭＳ 明朝" w:hAnsi="ＭＳ 明朝"/>
        </w:rPr>
      </w:pPr>
    </w:p>
    <w:p w:rsidR="009D52A1" w:rsidRDefault="00FD551B" w:rsidP="009D52A1">
      <w:pPr>
        <w:ind w:firstLineChars="100" w:firstLine="210"/>
        <w:rPr>
          <w:rFonts w:ascii="ＭＳ 明朝" w:eastAsia="ＭＳ 明朝" w:hAnsi="ＭＳ 明朝"/>
        </w:rPr>
      </w:pPr>
      <w:r w:rsidRPr="00FD551B">
        <w:rPr>
          <w:rFonts w:ascii="ＭＳ 明朝" w:eastAsia="ＭＳ 明朝" w:hAnsi="ＭＳ 明朝" w:hint="eastAsia"/>
        </w:rPr>
        <w:t>野田市水道料金等関連業務包括委託公募型プロポーザル</w:t>
      </w:r>
      <w:r w:rsidR="009D52A1">
        <w:rPr>
          <w:rFonts w:ascii="ＭＳ 明朝" w:eastAsia="ＭＳ 明朝" w:hAnsi="ＭＳ 明朝" w:hint="eastAsia"/>
        </w:rPr>
        <w:t>に参加するにあたり、</w:t>
      </w:r>
      <w:r w:rsidR="009D52A1" w:rsidRPr="009D52A1">
        <w:rPr>
          <w:rFonts w:ascii="ＭＳ 明朝" w:eastAsia="ＭＳ 明朝" w:hAnsi="ＭＳ 明朝" w:hint="eastAsia"/>
        </w:rPr>
        <w:t>募集</w:t>
      </w:r>
      <w:r>
        <w:rPr>
          <w:rFonts w:ascii="ＭＳ 明朝" w:eastAsia="ＭＳ 明朝" w:hAnsi="ＭＳ 明朝" w:hint="eastAsia"/>
        </w:rPr>
        <w:t>要項の</w:t>
      </w:r>
      <w:r w:rsidRPr="00FD551B">
        <w:rPr>
          <w:rFonts w:ascii="ＭＳ 明朝" w:eastAsia="ＭＳ 明朝" w:hAnsi="ＭＳ 明朝" w:hint="eastAsia"/>
        </w:rPr>
        <w:t>プロポーザルの参加資格要件</w:t>
      </w:r>
      <w:r w:rsidR="006548C9">
        <w:rPr>
          <w:rFonts w:ascii="ＭＳ 明朝" w:eastAsia="ＭＳ 明朝" w:hAnsi="ＭＳ 明朝" w:hint="eastAsia"/>
        </w:rPr>
        <w:t>を、</w:t>
      </w:r>
      <w:r w:rsidR="005720F4">
        <w:rPr>
          <w:rFonts w:ascii="ＭＳ 明朝" w:eastAsia="ＭＳ 明朝" w:hAnsi="ＭＳ 明朝" w:hint="eastAsia"/>
        </w:rPr>
        <w:t>すべて満たすことを誓約いたします。</w:t>
      </w:r>
    </w:p>
    <w:p w:rsidR="005720F4" w:rsidRDefault="005720F4" w:rsidP="009D52A1">
      <w:pPr>
        <w:ind w:firstLineChars="100" w:firstLine="210"/>
        <w:rPr>
          <w:rFonts w:ascii="ＭＳ 明朝" w:eastAsia="ＭＳ 明朝" w:hAnsi="ＭＳ 明朝"/>
        </w:rPr>
      </w:pPr>
    </w:p>
    <w:p w:rsidR="005720F4" w:rsidRDefault="005720F4" w:rsidP="005720F4">
      <w:pPr>
        <w:pStyle w:val="a3"/>
      </w:pPr>
      <w:r>
        <w:rPr>
          <w:rFonts w:hint="eastAsia"/>
        </w:rPr>
        <w:t>記</w:t>
      </w:r>
    </w:p>
    <w:p w:rsidR="00FD551B" w:rsidRPr="00FD551B" w:rsidRDefault="00FD551B" w:rsidP="00FD551B">
      <w:pPr>
        <w:numPr>
          <w:ilvl w:val="0"/>
          <w:numId w:val="1"/>
        </w:numPr>
        <w:spacing w:line="340" w:lineRule="exact"/>
        <w:rPr>
          <w:rFonts w:ascii="Century" w:eastAsia="ＭＳ 明朝" w:hAnsi="Century" w:cs="Times New Roman"/>
        </w:rPr>
      </w:pPr>
      <w:r w:rsidRPr="00FD551B">
        <w:rPr>
          <w:rFonts w:ascii="Century" w:eastAsia="ＭＳ 明朝" w:hAnsi="Century" w:cs="Times New Roman" w:hint="eastAsia"/>
        </w:rPr>
        <w:t>地方自治法施行令（昭和２２年政令第１６号）第１６７条の４の規定に該当しない者であること。</w:t>
      </w:r>
    </w:p>
    <w:p w:rsidR="00FD551B" w:rsidRPr="00FD551B" w:rsidRDefault="00FD551B" w:rsidP="00FD551B">
      <w:pPr>
        <w:spacing w:line="340" w:lineRule="exact"/>
        <w:ind w:left="840" w:hangingChars="400" w:hanging="840"/>
        <w:rPr>
          <w:rFonts w:ascii="Century" w:eastAsia="ＭＳ 明朝" w:hAnsi="Century" w:cs="Times New Roman"/>
          <w:strike/>
        </w:rPr>
      </w:pPr>
      <w:r w:rsidRPr="00FD551B">
        <w:rPr>
          <w:rFonts w:ascii="Century" w:eastAsia="ＭＳ 明朝" w:hAnsi="Century" w:cs="Times New Roman" w:hint="eastAsia"/>
        </w:rPr>
        <w:t xml:space="preserve">　（２）本市において業務委託の入札参加資格業者名簿に登録されていること。</w:t>
      </w:r>
    </w:p>
    <w:p w:rsidR="005720F4" w:rsidRDefault="00FD551B" w:rsidP="00FD551B">
      <w:pPr>
        <w:ind w:firstLineChars="100" w:firstLine="210"/>
        <w:rPr>
          <w:rFonts w:ascii="ＭＳ 明朝" w:eastAsia="ＭＳ 明朝" w:hAnsi="ＭＳ 明朝" w:cs="Times New Roman"/>
          <w:kern w:val="0"/>
          <w:sz w:val="22"/>
        </w:rPr>
      </w:pPr>
      <w:r w:rsidRPr="00FD551B">
        <w:rPr>
          <w:rFonts w:ascii="Century" w:eastAsia="ＭＳ 明朝" w:hAnsi="Century" w:cs="Times New Roman" w:hint="eastAsia"/>
        </w:rPr>
        <w:t>（３）次のいずれかに該当しない者であること。</w:t>
      </w:r>
    </w:p>
    <w:p w:rsidR="00FD551B" w:rsidRPr="00FD551B" w:rsidRDefault="00FD551B" w:rsidP="00FD551B">
      <w:pPr>
        <w:spacing w:line="340" w:lineRule="exact"/>
        <w:ind w:leftChars="300" w:left="840" w:hangingChars="100" w:hanging="210"/>
        <w:rPr>
          <w:rFonts w:ascii="Century" w:eastAsia="ＭＳ 明朝" w:hAnsi="Century" w:cs="Times New Roman"/>
        </w:rPr>
      </w:pPr>
      <w:r w:rsidRPr="00FD551B">
        <w:rPr>
          <w:rFonts w:ascii="Century" w:eastAsia="ＭＳ 明朝" w:hAnsi="Century" w:cs="Times New Roman" w:hint="eastAsia"/>
        </w:rPr>
        <w:t>ア　「野田市建設工事等暴力団対策措置要綱」又は「野田市水道事業建設工事等暴力団対策措置要綱」に基づく指名除外の対象者となっている者。</w:t>
      </w:r>
    </w:p>
    <w:p w:rsidR="00FD551B" w:rsidRPr="00FD551B" w:rsidRDefault="00FD551B" w:rsidP="00FD551B">
      <w:pPr>
        <w:spacing w:line="340" w:lineRule="exact"/>
        <w:ind w:leftChars="300" w:left="840" w:hangingChars="100" w:hanging="210"/>
        <w:rPr>
          <w:rFonts w:ascii="Century" w:eastAsia="ＭＳ 明朝" w:hAnsi="Century" w:cs="Times New Roman"/>
        </w:rPr>
      </w:pPr>
      <w:r w:rsidRPr="00FD551B">
        <w:rPr>
          <w:rFonts w:ascii="Century" w:eastAsia="ＭＳ 明朝" w:hAnsi="Century" w:cs="Times New Roman" w:hint="eastAsia"/>
        </w:rPr>
        <w:t>イ　この公告の日から当該プレゼンテーションの日までの間において、「野田市建設工事等請負業者等指名停止設置要綱」又は「野田市水道事業建設工事等請負業者等指名停止設置要綱」に基づく指名停止を受けている者。</w:t>
      </w:r>
    </w:p>
    <w:p w:rsidR="00FD551B" w:rsidRPr="00FD551B" w:rsidRDefault="00FD551B" w:rsidP="00FD551B">
      <w:pPr>
        <w:spacing w:line="340" w:lineRule="exact"/>
        <w:ind w:left="840" w:hangingChars="400" w:hanging="840"/>
        <w:rPr>
          <w:rFonts w:ascii="Century" w:eastAsia="ＭＳ 明朝" w:hAnsi="Century" w:cs="Times New Roman"/>
        </w:rPr>
      </w:pPr>
      <w:r w:rsidRPr="00FD551B">
        <w:rPr>
          <w:rFonts w:ascii="Century" w:eastAsia="ＭＳ 明朝" w:hAnsi="Century" w:cs="Times New Roman" w:hint="eastAsia"/>
        </w:rPr>
        <w:t xml:space="preserve">　　　ウ　手形交換所による取引停止処分を受けてから２年を経過しない者又は当該入札日前６か月以内に手形若しくは小切手の不渡りを出した者。</w:t>
      </w:r>
    </w:p>
    <w:p w:rsidR="00FD551B" w:rsidRPr="00FD551B" w:rsidRDefault="00FD551B" w:rsidP="00FD551B">
      <w:pPr>
        <w:spacing w:line="340" w:lineRule="exact"/>
        <w:ind w:left="840" w:hangingChars="400" w:hanging="840"/>
        <w:rPr>
          <w:rFonts w:ascii="Century" w:eastAsia="ＭＳ 明朝" w:hAnsi="Century" w:cs="Times New Roman"/>
        </w:rPr>
      </w:pPr>
      <w:r w:rsidRPr="00FD551B">
        <w:rPr>
          <w:rFonts w:ascii="Century" w:eastAsia="ＭＳ 明朝" w:hAnsi="Century" w:cs="Times New Roman" w:hint="eastAsia"/>
        </w:rPr>
        <w:t xml:space="preserve">　　　エ　会社更生法（平成１４年法律第１５４号）の適用を申請した者にあっては、同法に基づく裁判所からの更生手続開始の決定がされていない者。</w:t>
      </w:r>
    </w:p>
    <w:p w:rsidR="00FD551B" w:rsidRPr="00FD551B" w:rsidRDefault="00FD551B" w:rsidP="00FD551B">
      <w:pPr>
        <w:spacing w:line="340" w:lineRule="exact"/>
        <w:ind w:left="840" w:hangingChars="400" w:hanging="840"/>
        <w:rPr>
          <w:rFonts w:ascii="Century" w:eastAsia="ＭＳ 明朝" w:hAnsi="Century" w:cs="Times New Roman"/>
        </w:rPr>
      </w:pPr>
      <w:r w:rsidRPr="00FD551B">
        <w:rPr>
          <w:rFonts w:ascii="Century" w:eastAsia="ＭＳ 明朝" w:hAnsi="Century" w:cs="Times New Roman" w:hint="eastAsia"/>
        </w:rPr>
        <w:t xml:space="preserve">　　　オ　民事再生法（平成１１年法律第２２５号）の適用を申請した者にあっては、同法に基づく裁判所からの再生手続開始の決定がされていない者。</w:t>
      </w:r>
    </w:p>
    <w:p w:rsidR="00FD551B" w:rsidRPr="00FD551B" w:rsidRDefault="00FD551B" w:rsidP="00FD551B">
      <w:pPr>
        <w:spacing w:line="340" w:lineRule="exact"/>
        <w:ind w:left="840" w:hangingChars="400" w:hanging="840"/>
        <w:rPr>
          <w:rFonts w:ascii="Century" w:eastAsia="ＭＳ 明朝" w:hAnsi="Century" w:cs="Times New Roman"/>
        </w:rPr>
      </w:pPr>
      <w:r w:rsidRPr="00FD551B">
        <w:rPr>
          <w:rFonts w:ascii="Century" w:eastAsia="ＭＳ 明朝" w:hAnsi="Century" w:cs="Times New Roman" w:hint="eastAsia"/>
        </w:rPr>
        <w:t xml:space="preserve">　　　カ　野田市税、消費税及び地方消費税、法人事業税、法人税のいずれかを滞納している者</w:t>
      </w:r>
    </w:p>
    <w:p w:rsidR="0017719E" w:rsidRPr="00FD551B" w:rsidRDefault="00FD551B" w:rsidP="0017719E">
      <w:pPr>
        <w:spacing w:afterLines="50" w:after="180" w:line="340" w:lineRule="exact"/>
        <w:ind w:left="840" w:hangingChars="400" w:hanging="840"/>
        <w:rPr>
          <w:rFonts w:ascii="Century" w:eastAsia="ＭＳ 明朝" w:hAnsi="Century" w:cs="Times New Roman"/>
        </w:rPr>
      </w:pPr>
      <w:r w:rsidRPr="00FD551B">
        <w:rPr>
          <w:rFonts w:ascii="Century" w:eastAsia="ＭＳ 明朝" w:hAnsi="Century" w:cs="Times New Roman" w:hint="eastAsia"/>
        </w:rPr>
        <w:t xml:space="preserve">　（４）過去１０年以内に、給水人口１５万人以上の自治体の水道事業に係る検針業務、収納業務（滞納整理業務を含む）、受付業務（窓口・電話・照会・郵送等）、開閉栓業務、給水停止業務、給水装置工事申請窓口関連業務及び電子計算処理業務を受託し、かつ３か年以上継続して受託している実績があること。</w:t>
      </w:r>
    </w:p>
    <w:sectPr w:rsidR="0017719E" w:rsidRPr="00FD551B" w:rsidSect="00FD551B">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A6" w:rsidRDefault="007515A6" w:rsidP="007515A6">
      <w:r>
        <w:separator/>
      </w:r>
    </w:p>
  </w:endnote>
  <w:endnote w:type="continuationSeparator" w:id="0">
    <w:p w:rsidR="007515A6" w:rsidRDefault="007515A6" w:rsidP="007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A6" w:rsidRDefault="007515A6" w:rsidP="007515A6">
      <w:r>
        <w:separator/>
      </w:r>
    </w:p>
  </w:footnote>
  <w:footnote w:type="continuationSeparator" w:id="0">
    <w:p w:rsidR="007515A6" w:rsidRDefault="007515A6" w:rsidP="00751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F070C"/>
    <w:multiLevelType w:val="hybridMultilevel"/>
    <w:tmpl w:val="547EC1FE"/>
    <w:lvl w:ilvl="0" w:tplc="835AB3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A1"/>
    <w:rsid w:val="000218F0"/>
    <w:rsid w:val="00081E7E"/>
    <w:rsid w:val="0017719E"/>
    <w:rsid w:val="002A234F"/>
    <w:rsid w:val="004311C5"/>
    <w:rsid w:val="004F6F67"/>
    <w:rsid w:val="00532D15"/>
    <w:rsid w:val="005720F4"/>
    <w:rsid w:val="005A1B05"/>
    <w:rsid w:val="006548C9"/>
    <w:rsid w:val="006B339A"/>
    <w:rsid w:val="007515A6"/>
    <w:rsid w:val="009D52A1"/>
    <w:rsid w:val="00D3554B"/>
    <w:rsid w:val="00E4332F"/>
    <w:rsid w:val="00FD551B"/>
    <w:rsid w:val="00FD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20F4"/>
    <w:pPr>
      <w:jc w:val="center"/>
    </w:pPr>
    <w:rPr>
      <w:rFonts w:ascii="ＭＳ 明朝" w:eastAsia="ＭＳ 明朝" w:hAnsi="ＭＳ 明朝"/>
    </w:rPr>
  </w:style>
  <w:style w:type="character" w:customStyle="1" w:styleId="a4">
    <w:name w:val="記 (文字)"/>
    <w:basedOn w:val="a0"/>
    <w:link w:val="a3"/>
    <w:uiPriority w:val="99"/>
    <w:rsid w:val="005720F4"/>
    <w:rPr>
      <w:rFonts w:ascii="ＭＳ 明朝" w:eastAsia="ＭＳ 明朝" w:hAnsi="ＭＳ 明朝"/>
    </w:rPr>
  </w:style>
  <w:style w:type="paragraph" w:styleId="a5">
    <w:name w:val="Closing"/>
    <w:basedOn w:val="a"/>
    <w:link w:val="a6"/>
    <w:uiPriority w:val="99"/>
    <w:unhideWhenUsed/>
    <w:rsid w:val="005720F4"/>
    <w:pPr>
      <w:jc w:val="right"/>
    </w:pPr>
    <w:rPr>
      <w:rFonts w:ascii="ＭＳ 明朝" w:eastAsia="ＭＳ 明朝" w:hAnsi="ＭＳ 明朝"/>
    </w:rPr>
  </w:style>
  <w:style w:type="character" w:customStyle="1" w:styleId="a6">
    <w:name w:val="結語 (文字)"/>
    <w:basedOn w:val="a0"/>
    <w:link w:val="a5"/>
    <w:uiPriority w:val="99"/>
    <w:rsid w:val="005720F4"/>
    <w:rPr>
      <w:rFonts w:ascii="ＭＳ 明朝" w:eastAsia="ＭＳ 明朝" w:hAnsi="ＭＳ 明朝"/>
    </w:rPr>
  </w:style>
  <w:style w:type="paragraph" w:styleId="a7">
    <w:name w:val="header"/>
    <w:basedOn w:val="a"/>
    <w:link w:val="a8"/>
    <w:uiPriority w:val="99"/>
    <w:unhideWhenUsed/>
    <w:rsid w:val="007515A6"/>
    <w:pPr>
      <w:tabs>
        <w:tab w:val="center" w:pos="4252"/>
        <w:tab w:val="right" w:pos="8504"/>
      </w:tabs>
      <w:snapToGrid w:val="0"/>
    </w:pPr>
  </w:style>
  <w:style w:type="character" w:customStyle="1" w:styleId="a8">
    <w:name w:val="ヘッダー (文字)"/>
    <w:basedOn w:val="a0"/>
    <w:link w:val="a7"/>
    <w:uiPriority w:val="99"/>
    <w:rsid w:val="007515A6"/>
  </w:style>
  <w:style w:type="paragraph" w:styleId="a9">
    <w:name w:val="footer"/>
    <w:basedOn w:val="a"/>
    <w:link w:val="aa"/>
    <w:uiPriority w:val="99"/>
    <w:unhideWhenUsed/>
    <w:rsid w:val="007515A6"/>
    <w:pPr>
      <w:tabs>
        <w:tab w:val="center" w:pos="4252"/>
        <w:tab w:val="right" w:pos="8504"/>
      </w:tabs>
      <w:snapToGrid w:val="0"/>
    </w:pPr>
  </w:style>
  <w:style w:type="character" w:customStyle="1" w:styleId="aa">
    <w:name w:val="フッター (文字)"/>
    <w:basedOn w:val="a0"/>
    <w:link w:val="a9"/>
    <w:uiPriority w:val="99"/>
    <w:rsid w:val="007515A6"/>
  </w:style>
  <w:style w:type="paragraph" w:styleId="ab">
    <w:name w:val="Balloon Text"/>
    <w:basedOn w:val="a"/>
    <w:link w:val="ac"/>
    <w:uiPriority w:val="99"/>
    <w:semiHidden/>
    <w:unhideWhenUsed/>
    <w:rsid w:val="007515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15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8EDC-D451-4978-B102-84F56B70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2021-04-09T07:24:00Z</dcterms:created>
  <dcterms:modified xsi:type="dcterms:W3CDTF">2021-04-09T07:24:00Z</dcterms:modified>
</cp:coreProperties>
</file>