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</w:rPr>
      </w:pPr>
      <w:bookmarkStart w:id="0" w:name="_GoBack"/>
      <w:bookmarkEnd w:id="0"/>
    </w:p>
    <w:p>
      <w:pPr>
        <w:pStyle w:val="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宛先</w:t>
      </w:r>
      <w:r>
        <w:rPr>
          <w:rFonts w:hint="default" w:ascii="ＭＳ 明朝" w:hAnsi="ＭＳ 明朝" w:eastAsia="ＭＳ 明朝"/>
          <w:kern w:val="2"/>
          <w:sz w:val="24"/>
        </w:rPr>
        <w:t>)</w:t>
      </w:r>
      <w:r>
        <w:rPr>
          <w:rFonts w:hint="default" w:ascii="ＭＳ 明朝" w:hAnsi="ＭＳ 明朝" w:eastAsia="ＭＳ 明朝"/>
          <w:kern w:val="2"/>
          <w:sz w:val="24"/>
        </w:rPr>
        <w:t>野田市長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spacing w:line="420" w:lineRule="exact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spacing w:val="210"/>
          <w:kern w:val="2"/>
          <w:sz w:val="24"/>
        </w:rPr>
        <w:t>住</w:t>
      </w:r>
      <w:r>
        <w:rPr>
          <w:rFonts w:hint="default" w:ascii="ＭＳ 明朝" w:hAnsi="ＭＳ 明朝" w:eastAsia="ＭＳ 明朝"/>
          <w:kern w:val="2"/>
          <w:sz w:val="24"/>
        </w:rPr>
        <w:t>所　　　　　　　　　　　</w:t>
      </w:r>
    </w:p>
    <w:p>
      <w:pPr>
        <w:pStyle w:val="0"/>
        <w:spacing w:line="420" w:lineRule="exact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補助決定者　</w:t>
      </w:r>
      <w:r>
        <w:rPr>
          <w:rFonts w:hint="default" w:ascii="ＭＳ 明朝" w:hAnsi="ＭＳ 明朝" w:eastAsia="ＭＳ 明朝"/>
          <w:spacing w:val="210"/>
          <w:kern w:val="2"/>
          <w:sz w:val="24"/>
        </w:rPr>
        <w:t>氏</w:t>
      </w:r>
      <w:r>
        <w:rPr>
          <w:rFonts w:hint="default" w:ascii="ＭＳ 明朝" w:hAnsi="ＭＳ 明朝" w:eastAsia="ＭＳ 明朝"/>
          <w:kern w:val="2"/>
          <w:sz w:val="24"/>
        </w:rPr>
        <w:t>名　　　　　　　　　　　</w:t>
      </w:r>
    </w:p>
    <w:p>
      <w:pPr>
        <w:pStyle w:val="0"/>
        <w:spacing w:line="420" w:lineRule="exact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電話番号　　　　　　　　　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3261"/>
        <w:gridCol w:w="1791"/>
        <w:gridCol w:w="3438"/>
      </w:tblGrid>
      <w:tr>
        <w:trPr>
          <w:cantSplit/>
          <w:trHeight w:val="630" w:hRule="atLeas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野田市木造住宅</w:t>
            </w:r>
            <w:r>
              <w:rPr>
                <w:rFonts w:hint="default" w:ascii="ＭＳ 明朝" w:hAnsi="ＭＳ 明朝" w:eastAsia="ＭＳ 明朝"/>
                <w:spacing w:val="-52"/>
                <w:kern w:val="2"/>
                <w:sz w:val="24"/>
              </w:rPr>
              <w:t>　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耐震診断</w:t>
            </w:r>
          </w:p>
          <w:p>
            <w:pPr>
              <w:pStyle w:val="0"/>
              <w:spacing w:before="60" w:beforeLines="0" w:beforeAutospacing="0" w:line="21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耐震改修工事</w:t>
            </w: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spacing w:val="-52"/>
                <w:kern w:val="2"/>
                <w:sz w:val="24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中止届出書</w:t>
            </w:r>
          </w:p>
        </w:tc>
      </w:tr>
      <w:tr>
        <w:trPr>
          <w:cantSplit/>
          <w:trHeight w:val="150" w:hRule="atLeast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  <w:sz w:val="24"/>
              </w:rPr>
            </w:pPr>
          </w:p>
        </w:tc>
        <w:tc>
          <w:tcPr>
            <w:tcW w:w="343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  <w:spacing w:val="-52"/>
                <w:sz w:val="24"/>
              </w:rPr>
            </w:pPr>
          </w:p>
        </w:tc>
      </w:tr>
    </w:tbl>
    <w:p>
      <w:pPr>
        <w:pStyle w:val="0"/>
        <w:spacing w:line="240" w:lineRule="atLeast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年　　月　　日付け　　　第　　　号により交付の決定のあった野</w:t>
      </w:r>
    </w:p>
    <w:p>
      <w:pPr>
        <w:pStyle w:val="0"/>
        <w:spacing w:line="240" w:lineRule="atLeast"/>
        <w:jc w:val="both"/>
        <w:rPr>
          <w:rFonts w:hint="default"/>
          <w:sz w:val="4"/>
        </w:rPr>
      </w:pPr>
    </w:p>
    <w:tbl>
      <w:tblPr>
        <w:tblStyle w:val="11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701"/>
        <w:gridCol w:w="142"/>
        <w:gridCol w:w="1843"/>
        <w:gridCol w:w="4804"/>
      </w:tblGrid>
      <w:tr>
        <w:trPr>
          <w:cantSplit/>
          <w:trHeight w:val="611" w:hRule="atLeast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before="60" w:beforeLines="0" w:beforeAutospacing="0" w:line="21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田市木造住宅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耐震診断費</w:t>
            </w:r>
          </w:p>
          <w:p>
            <w:pPr>
              <w:pStyle w:val="0"/>
              <w:spacing w:before="60" w:beforeLines="0" w:beforeAutospacing="0" w:line="21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耐震改修工事費</w:t>
            </w:r>
          </w:p>
        </w:tc>
        <w:tc>
          <w:tcPr>
            <w:tcW w:w="480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before="60" w:beforeLines="0" w:beforeAutospacing="0" w:line="210" w:lineRule="exact"/>
              <w:ind w:right="8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補助金について、次のとおり木造住宅の</w:t>
            </w:r>
          </w:p>
        </w:tc>
      </w:tr>
      <w:tr>
        <w:trPr>
          <w:cantSplit/>
          <w:trHeight w:val="705" w:hRule="atLeast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耐震診断</w:t>
            </w:r>
          </w:p>
          <w:p>
            <w:pPr>
              <w:pStyle w:val="0"/>
              <w:spacing w:before="60" w:beforeLines="0" w:beforeAutospacing="0" w:line="210" w:lineRule="exact"/>
              <w:ind w:right="8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耐震改修工事</w:t>
            </w:r>
          </w:p>
        </w:tc>
        <w:tc>
          <w:tcPr>
            <w:tcW w:w="664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spacing w:before="60" w:beforeLines="0" w:beforeAutospacing="0" w:line="210" w:lineRule="exact"/>
              <w:ind w:right="80"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を中止したので、野田市木造住宅耐震診断費及び耐震改修</w:t>
            </w:r>
          </w:p>
        </w:tc>
      </w:tr>
    </w:tbl>
    <w:p>
      <w:pPr>
        <w:pStyle w:val="0"/>
        <w:spacing w:line="300" w:lineRule="exact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工事費補助金交付規則第</w:t>
      </w:r>
      <w:r>
        <w:rPr>
          <w:rFonts w:hint="default" w:ascii="ＭＳ 明朝" w:hAnsi="ＭＳ 明朝" w:eastAsia="ＭＳ 明朝"/>
          <w:kern w:val="2"/>
          <w:sz w:val="24"/>
        </w:rPr>
        <w:t>9</w:t>
      </w:r>
      <w:r>
        <w:rPr>
          <w:rFonts w:hint="default" w:ascii="ＭＳ 明朝" w:hAnsi="ＭＳ 明朝" w:eastAsia="ＭＳ 明朝"/>
          <w:kern w:val="2"/>
          <w:sz w:val="24"/>
        </w:rPr>
        <w:t>条第</w:t>
      </w:r>
      <w:r>
        <w:rPr>
          <w:rFonts w:hint="default" w:ascii="ＭＳ 明朝" w:hAnsi="ＭＳ 明朝" w:eastAsia="ＭＳ 明朝"/>
          <w:kern w:val="2"/>
          <w:sz w:val="24"/>
        </w:rPr>
        <w:t>1</w:t>
      </w:r>
      <w:r>
        <w:rPr>
          <w:rFonts w:hint="default" w:ascii="ＭＳ 明朝" w:hAnsi="ＭＳ 明朝" w:eastAsia="ＭＳ 明朝"/>
          <w:kern w:val="2"/>
          <w:sz w:val="24"/>
        </w:rPr>
        <w:t>項の規定により届け出ます。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1</w:t>
      </w:r>
      <w:r>
        <w:rPr>
          <w:rFonts w:hint="default" w:ascii="ＭＳ 明朝" w:hAnsi="ＭＳ 明朝" w:eastAsia="ＭＳ 明朝"/>
          <w:kern w:val="2"/>
          <w:sz w:val="24"/>
        </w:rPr>
        <w:t>　木造住宅の所在地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2</w:t>
      </w: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spacing w:val="78"/>
          <w:kern w:val="2"/>
          <w:sz w:val="24"/>
        </w:rPr>
        <w:t>中止の理</w:t>
      </w:r>
      <w:r>
        <w:rPr>
          <w:rFonts w:hint="default" w:ascii="ＭＳ 明朝" w:hAnsi="ＭＳ 明朝" w:eastAsia="ＭＳ 明朝"/>
          <w:kern w:val="2"/>
          <w:sz w:val="24"/>
        </w:rPr>
        <w:t>由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</Words>
  <Characters>181</Characters>
  <Application>JUST Note</Application>
  <Lines>34</Lines>
  <Paragraphs>20</Paragraphs>
  <CharactersWithSpaces>239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2021-11-20T14:50:00Z</dcterms:created>
  <dcterms:modified xsi:type="dcterms:W3CDTF">2022-07-15T00:31:08Z</dcterms:modified>
  <cp:revision>4</cp:revision>
</cp:coreProperties>
</file>