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（宛先）野田市長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申出人　住所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560" w:firstLineChars="1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道路（水路）付替え及び払下げ申出書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下記の道路（水路）を付替え及び払下げをしていただきたく、関係図書を添えて申出いたします。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1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16"/>
        <w:ind w:right="96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１．申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　　野田市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２．理　　由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３．添付書類　　案内図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公図写し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計画図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現場写真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４．連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絡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先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315</TotalTime>
  <Pages>1</Pages>
  <Words>28</Words>
  <Characters>164</Characters>
  <Application>JUST Note</Application>
  <Lines>1</Lines>
  <Paragraphs>1</Paragraphs>
  <Company>野田市役所</Company>
  <CharactersWithSpaces>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012262</dc:creator>
  <cp:lastModifiedBy>田中　正之</cp:lastModifiedBy>
  <cp:lastPrinted>2017-06-20T05:24:00Z</cp:lastPrinted>
  <dcterms:created xsi:type="dcterms:W3CDTF">2009-04-15T05:47:00Z</dcterms:created>
  <dcterms:modified xsi:type="dcterms:W3CDTF">2022-09-26T05:30:30Z</dcterms:modified>
  <cp:revision>15</cp:revision>
</cp:coreProperties>
</file>