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240" w:firstLineChars="2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</w:t>
      </w: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（宛先）野田市長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隣接土地所有者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560" w:firstLineChars="19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　所　</w:t>
      </w:r>
    </w:p>
    <w:p>
      <w:pPr>
        <w:pStyle w:val="0"/>
        <w:ind w:firstLine="4560" w:firstLineChars="1900"/>
        <w:rPr>
          <w:rFonts w:hint="eastAsia" w:ascii="ＭＳ 明朝" w:hAnsi="ＭＳ 明朝"/>
          <w:sz w:val="24"/>
        </w:rPr>
      </w:pPr>
    </w:p>
    <w:p>
      <w:pPr>
        <w:pStyle w:val="0"/>
        <w:ind w:firstLine="4560" w:firstLineChars="19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　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承　諾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下記の道路（水路）の（用途を廃止し払下げ、付替える）ことついて、異議が無いので承諾します。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16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１．用　　途　　　　　道路・水路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２．道路（水路）　　　野田市　　　　字　　　　　　　　番　　地先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３．払い受者　　　　　　</w:t>
      </w:r>
      <w:bookmarkStart w:id="0" w:name="_GoBack"/>
      <w:bookmarkEnd w:id="0"/>
      <w:r>
        <w:rPr>
          <w:rFonts w:hint="eastAsia"/>
          <w:sz w:val="24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明朝" w:hAnsi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32</Words>
  <Characters>183</Characters>
  <Application>JUST Note</Application>
  <Lines>1</Lines>
  <Paragraphs>1</Paragraphs>
  <Company>野田市役所</Company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平成年月日</dc:title>
  <dc:creator>芳夫</dc:creator>
  <cp:lastModifiedBy>田中　正之</cp:lastModifiedBy>
  <cp:lastPrinted>2019-07-03T06:08:00Z</cp:lastPrinted>
  <dcterms:created xsi:type="dcterms:W3CDTF">2009-04-15T07:29:00Z</dcterms:created>
  <dcterms:modified xsi:type="dcterms:W3CDTF">2022-04-26T00:43:54Z</dcterms:modified>
  <cp:revision>16</cp:revision>
</cp:coreProperties>
</file>