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6F706" w14:textId="77777777" w:rsidR="00214708" w:rsidRPr="00D92064" w:rsidRDefault="00AE636D">
      <w:pPr>
        <w:spacing w:before="240"/>
        <w:jc w:val="right"/>
        <w:rPr>
          <w:rFonts w:asciiTheme="minorEastAsia" w:hAnsiTheme="minorEastAsia"/>
          <w:sz w:val="24"/>
          <w:szCs w:val="18"/>
        </w:rPr>
      </w:pPr>
      <w:r w:rsidRPr="00D92064">
        <w:rPr>
          <w:rFonts w:asciiTheme="minorEastAsia" w:hAnsiTheme="minorEastAsia" w:hint="eastAsia"/>
          <w:sz w:val="24"/>
          <w:szCs w:val="18"/>
        </w:rPr>
        <w:t>令和　　年　　月　　日</w:t>
      </w:r>
    </w:p>
    <w:p w14:paraId="773F5A46" w14:textId="2F61646C" w:rsidR="00214708" w:rsidRPr="00D92064" w:rsidRDefault="00AE636D">
      <w:pPr>
        <w:spacing w:before="240"/>
        <w:rPr>
          <w:rFonts w:asciiTheme="minorEastAsia" w:hAnsiTheme="minorEastAsia"/>
          <w:sz w:val="24"/>
          <w:szCs w:val="18"/>
        </w:rPr>
      </w:pPr>
      <w:r w:rsidRPr="00D92064">
        <w:rPr>
          <w:rFonts w:asciiTheme="minorEastAsia" w:hAnsiTheme="minorEastAsia" w:hint="eastAsia"/>
          <w:sz w:val="24"/>
          <w:szCs w:val="18"/>
        </w:rPr>
        <w:t>（宛</w:t>
      </w:r>
      <w:r w:rsidR="00D92064">
        <w:rPr>
          <w:rFonts w:asciiTheme="minorEastAsia" w:hAnsiTheme="minorEastAsia" w:hint="eastAsia"/>
          <w:sz w:val="24"/>
          <w:szCs w:val="18"/>
        </w:rPr>
        <w:t>て</w:t>
      </w:r>
      <w:r w:rsidRPr="00D92064">
        <w:rPr>
          <w:rFonts w:asciiTheme="minorEastAsia" w:hAnsiTheme="minorEastAsia" w:hint="eastAsia"/>
          <w:sz w:val="24"/>
          <w:szCs w:val="18"/>
        </w:rPr>
        <w:t>先）野田市危機管理課長</w:t>
      </w:r>
    </w:p>
    <w:tbl>
      <w:tblPr>
        <w:tblStyle w:val="a7"/>
        <w:tblW w:w="6937" w:type="dxa"/>
        <w:tblInd w:w="3083"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2446"/>
        <w:gridCol w:w="4491"/>
      </w:tblGrid>
      <w:tr w:rsidR="00214708" w14:paraId="426381F6" w14:textId="77777777" w:rsidTr="00056D73">
        <w:trPr>
          <w:trHeight w:val="600"/>
        </w:trPr>
        <w:tc>
          <w:tcPr>
            <w:tcW w:w="2446" w:type="dxa"/>
            <w:vAlign w:val="center"/>
          </w:tcPr>
          <w:p w14:paraId="54771901" w14:textId="77777777" w:rsidR="00214708" w:rsidRPr="00D92064" w:rsidRDefault="00AE636D" w:rsidP="00D92064">
            <w:pPr>
              <w:ind w:rightChars="-49" w:right="-108"/>
              <w:rPr>
                <w:rFonts w:asciiTheme="minorEastAsia" w:hAnsiTheme="minorEastAsia"/>
                <w:sz w:val="24"/>
                <w:szCs w:val="18"/>
              </w:rPr>
            </w:pPr>
            <w:r w:rsidRPr="00D92064">
              <w:rPr>
                <w:rFonts w:asciiTheme="minorEastAsia" w:hAnsiTheme="minorEastAsia" w:hint="eastAsia"/>
                <w:sz w:val="24"/>
                <w:szCs w:val="18"/>
              </w:rPr>
              <w:t>団　体　名：</w:t>
            </w:r>
          </w:p>
        </w:tc>
        <w:tc>
          <w:tcPr>
            <w:tcW w:w="4491" w:type="dxa"/>
            <w:vAlign w:val="center"/>
          </w:tcPr>
          <w:p w14:paraId="780712A7" w14:textId="77777777" w:rsidR="00214708" w:rsidRPr="00D92064" w:rsidRDefault="00214708" w:rsidP="00D92064">
            <w:pPr>
              <w:rPr>
                <w:rFonts w:asciiTheme="minorEastAsia" w:hAnsiTheme="minorEastAsia"/>
                <w:sz w:val="24"/>
                <w:szCs w:val="18"/>
              </w:rPr>
            </w:pPr>
          </w:p>
        </w:tc>
      </w:tr>
      <w:tr w:rsidR="00214708" w14:paraId="36C7EFC1" w14:textId="77777777" w:rsidTr="00056D73">
        <w:trPr>
          <w:trHeight w:val="600"/>
        </w:trPr>
        <w:tc>
          <w:tcPr>
            <w:tcW w:w="2446" w:type="dxa"/>
            <w:vAlign w:val="center"/>
          </w:tcPr>
          <w:p w14:paraId="7E7D866A" w14:textId="77777777" w:rsidR="00214708" w:rsidRPr="00D92064" w:rsidRDefault="00AE636D" w:rsidP="00D92064">
            <w:pPr>
              <w:ind w:rightChars="-49" w:right="-108"/>
              <w:rPr>
                <w:rFonts w:asciiTheme="minorEastAsia" w:hAnsiTheme="minorEastAsia"/>
                <w:sz w:val="24"/>
                <w:szCs w:val="18"/>
              </w:rPr>
            </w:pPr>
            <w:r w:rsidRPr="00D92064">
              <w:rPr>
                <w:rFonts w:asciiTheme="minorEastAsia" w:hAnsiTheme="minorEastAsia" w:hint="eastAsia"/>
                <w:sz w:val="24"/>
                <w:szCs w:val="18"/>
              </w:rPr>
              <w:t>代表者氏名：</w:t>
            </w:r>
          </w:p>
        </w:tc>
        <w:tc>
          <w:tcPr>
            <w:tcW w:w="4491" w:type="dxa"/>
            <w:vAlign w:val="center"/>
          </w:tcPr>
          <w:p w14:paraId="309A9EB9" w14:textId="77777777" w:rsidR="00214708" w:rsidRPr="00D92064" w:rsidRDefault="00214708" w:rsidP="00D92064">
            <w:pPr>
              <w:ind w:right="440"/>
              <w:rPr>
                <w:rFonts w:asciiTheme="minorEastAsia" w:hAnsiTheme="minorEastAsia"/>
                <w:sz w:val="24"/>
                <w:szCs w:val="18"/>
              </w:rPr>
            </w:pPr>
          </w:p>
        </w:tc>
      </w:tr>
      <w:tr w:rsidR="00214708" w14:paraId="5E939FB1" w14:textId="77777777" w:rsidTr="00056D73">
        <w:trPr>
          <w:trHeight w:val="600"/>
        </w:trPr>
        <w:tc>
          <w:tcPr>
            <w:tcW w:w="2446" w:type="dxa"/>
            <w:vAlign w:val="center"/>
          </w:tcPr>
          <w:p w14:paraId="2F45A312" w14:textId="3ADE3D74" w:rsidR="00214708" w:rsidRPr="00D92064" w:rsidRDefault="00AE636D" w:rsidP="00D92064">
            <w:pPr>
              <w:ind w:rightChars="-49" w:right="-108"/>
              <w:rPr>
                <w:rFonts w:asciiTheme="minorEastAsia" w:hAnsiTheme="minorEastAsia"/>
                <w:sz w:val="24"/>
                <w:szCs w:val="18"/>
              </w:rPr>
            </w:pPr>
            <w:r w:rsidRPr="00D92064">
              <w:rPr>
                <w:rFonts w:asciiTheme="minorEastAsia" w:hAnsiTheme="minorEastAsia" w:hint="eastAsia"/>
                <w:sz w:val="24"/>
                <w:szCs w:val="18"/>
              </w:rPr>
              <w:t>住</w:t>
            </w:r>
            <w:r w:rsidR="00D92064">
              <w:rPr>
                <w:rFonts w:asciiTheme="minorEastAsia" w:hAnsiTheme="minorEastAsia" w:hint="eastAsia"/>
                <w:sz w:val="24"/>
                <w:szCs w:val="18"/>
              </w:rPr>
              <w:t xml:space="preserve">　　　</w:t>
            </w:r>
            <w:r w:rsidRPr="00D92064">
              <w:rPr>
                <w:rFonts w:asciiTheme="minorEastAsia" w:hAnsiTheme="minorEastAsia" w:hint="eastAsia"/>
                <w:sz w:val="24"/>
                <w:szCs w:val="18"/>
              </w:rPr>
              <w:t>所：</w:t>
            </w:r>
          </w:p>
        </w:tc>
        <w:tc>
          <w:tcPr>
            <w:tcW w:w="4491" w:type="dxa"/>
            <w:vAlign w:val="center"/>
          </w:tcPr>
          <w:p w14:paraId="1D8DA8DB" w14:textId="77777777" w:rsidR="00214708" w:rsidRPr="00D92064" w:rsidRDefault="00AE636D" w:rsidP="00D92064">
            <w:pPr>
              <w:rPr>
                <w:rFonts w:asciiTheme="minorEastAsia" w:hAnsiTheme="minorEastAsia"/>
                <w:sz w:val="24"/>
                <w:szCs w:val="18"/>
              </w:rPr>
            </w:pPr>
            <w:r w:rsidRPr="00D92064">
              <w:rPr>
                <w:rFonts w:asciiTheme="minorEastAsia" w:hAnsiTheme="minorEastAsia" w:hint="eastAsia"/>
                <w:sz w:val="24"/>
                <w:szCs w:val="18"/>
              </w:rPr>
              <w:t>野田市</w:t>
            </w:r>
          </w:p>
        </w:tc>
      </w:tr>
      <w:tr w:rsidR="00214708" w14:paraId="54E30744" w14:textId="77777777" w:rsidTr="00056D73">
        <w:trPr>
          <w:trHeight w:val="600"/>
        </w:trPr>
        <w:tc>
          <w:tcPr>
            <w:tcW w:w="2446" w:type="dxa"/>
            <w:vAlign w:val="center"/>
          </w:tcPr>
          <w:p w14:paraId="1B1FB752" w14:textId="1DCD556D" w:rsidR="00214708" w:rsidRDefault="00AE636D" w:rsidP="00D92064">
            <w:pPr>
              <w:spacing w:line="300" w:lineRule="exact"/>
              <w:ind w:rightChars="-49" w:right="-108"/>
              <w:rPr>
                <w:rFonts w:asciiTheme="minorEastAsia" w:hAnsiTheme="minorEastAsia"/>
                <w:sz w:val="24"/>
                <w:szCs w:val="18"/>
              </w:rPr>
            </w:pPr>
            <w:r w:rsidRPr="00D92064">
              <w:rPr>
                <w:rFonts w:asciiTheme="minorEastAsia" w:hAnsiTheme="minorEastAsia" w:hint="eastAsia"/>
                <w:sz w:val="24"/>
                <w:szCs w:val="18"/>
              </w:rPr>
              <w:t>電</w:t>
            </w:r>
            <w:r w:rsidR="00D92064">
              <w:rPr>
                <w:rFonts w:asciiTheme="minorEastAsia" w:hAnsiTheme="minorEastAsia" w:hint="eastAsia"/>
                <w:sz w:val="24"/>
                <w:szCs w:val="18"/>
              </w:rPr>
              <w:t xml:space="preserve">　　　</w:t>
            </w:r>
            <w:r w:rsidRPr="00D92064">
              <w:rPr>
                <w:rFonts w:asciiTheme="minorEastAsia" w:hAnsiTheme="minorEastAsia" w:hint="eastAsia"/>
                <w:sz w:val="24"/>
                <w:szCs w:val="18"/>
              </w:rPr>
              <w:t>話：</w:t>
            </w:r>
          </w:p>
          <w:p w14:paraId="606223BD" w14:textId="5014A343" w:rsidR="00D92064" w:rsidRPr="00D92064" w:rsidRDefault="00D92064" w:rsidP="00D92064">
            <w:pPr>
              <w:spacing w:line="300" w:lineRule="exact"/>
              <w:ind w:rightChars="-49" w:right="-108"/>
              <w:rPr>
                <w:rFonts w:asciiTheme="minorEastAsia" w:hAnsiTheme="minorEastAsia"/>
                <w:w w:val="80"/>
                <w:sz w:val="24"/>
                <w:szCs w:val="18"/>
              </w:rPr>
            </w:pPr>
            <w:r w:rsidRPr="00D92064">
              <w:rPr>
                <w:rFonts w:asciiTheme="minorEastAsia" w:hAnsiTheme="minorEastAsia" w:hint="eastAsia"/>
                <w:w w:val="80"/>
                <w:szCs w:val="14"/>
              </w:rPr>
              <w:t>（日中連絡が取れる番号</w:t>
            </w:r>
            <w:r w:rsidRPr="005C0C57">
              <w:rPr>
                <w:rFonts w:asciiTheme="minorEastAsia" w:hAnsiTheme="minorEastAsia" w:hint="eastAsia"/>
                <w:w w:val="80"/>
                <w:szCs w:val="21"/>
              </w:rPr>
              <w:t>）</w:t>
            </w:r>
          </w:p>
        </w:tc>
        <w:tc>
          <w:tcPr>
            <w:tcW w:w="4491" w:type="dxa"/>
            <w:vAlign w:val="center"/>
          </w:tcPr>
          <w:p w14:paraId="3001ECB7" w14:textId="77777777" w:rsidR="00214708" w:rsidRPr="00056D73" w:rsidRDefault="00214708" w:rsidP="00D92064">
            <w:pPr>
              <w:rPr>
                <w:rFonts w:asciiTheme="minorEastAsia" w:hAnsiTheme="minorEastAsia"/>
                <w:sz w:val="24"/>
                <w:szCs w:val="18"/>
              </w:rPr>
            </w:pPr>
          </w:p>
        </w:tc>
      </w:tr>
    </w:tbl>
    <w:p w14:paraId="3FE22A73" w14:textId="77777777" w:rsidR="00CD5044" w:rsidRDefault="00CD5044" w:rsidP="00CD5044">
      <w:pPr>
        <w:spacing w:before="120" w:after="120"/>
        <w:jc w:val="center"/>
        <w:rPr>
          <w:rFonts w:asciiTheme="minorEastAsia" w:hAnsiTheme="minorEastAsia"/>
          <w:sz w:val="28"/>
          <w:szCs w:val="14"/>
        </w:rPr>
      </w:pPr>
    </w:p>
    <w:p w14:paraId="4471A275" w14:textId="12B96F82" w:rsidR="00CD5044" w:rsidRPr="00A90766" w:rsidRDefault="00AE636D" w:rsidP="00CD5044">
      <w:pPr>
        <w:spacing w:before="120" w:after="120"/>
        <w:jc w:val="center"/>
        <w:rPr>
          <w:rFonts w:ascii="ＭＳ ゴシック" w:eastAsia="ＭＳ ゴシック" w:hAnsi="ＭＳ ゴシック"/>
          <w:sz w:val="32"/>
          <w:szCs w:val="16"/>
        </w:rPr>
      </w:pPr>
      <w:r w:rsidRPr="00A90766">
        <w:rPr>
          <w:rFonts w:ascii="ＭＳ ゴシック" w:eastAsia="ＭＳ ゴシック" w:hAnsi="ＭＳ ゴシック" w:hint="eastAsia"/>
          <w:sz w:val="32"/>
          <w:szCs w:val="16"/>
        </w:rPr>
        <w:t>防 災 講 話 等 申 込 書</w:t>
      </w:r>
    </w:p>
    <w:p w14:paraId="6EF77E41" w14:textId="6A764B79" w:rsidR="00CD5044" w:rsidRDefault="00CD5044" w:rsidP="008C7ED4">
      <w:pPr>
        <w:ind w:firstLineChars="100" w:firstLine="250"/>
        <w:jc w:val="left"/>
        <w:rPr>
          <w:rFonts w:asciiTheme="minorEastAsia" w:hAnsiTheme="minorEastAsia"/>
          <w:sz w:val="24"/>
          <w:szCs w:val="24"/>
        </w:rPr>
      </w:pPr>
      <w:r>
        <w:rPr>
          <w:rFonts w:asciiTheme="minorEastAsia" w:hAnsiTheme="minorEastAsia" w:hint="eastAsia"/>
          <w:sz w:val="24"/>
          <w:szCs w:val="24"/>
        </w:rPr>
        <w:t>申込条件及び注意事項を確認しましたので、次の</w:t>
      </w:r>
      <w:r w:rsidRPr="00D92064">
        <w:rPr>
          <w:rFonts w:asciiTheme="minorEastAsia" w:hAnsiTheme="minorEastAsia" w:hint="eastAsia"/>
          <w:sz w:val="24"/>
          <w:szCs w:val="24"/>
        </w:rPr>
        <w:t>とおり職員等の派遣を申込みます。</w:t>
      </w:r>
    </w:p>
    <w:tbl>
      <w:tblPr>
        <w:tblStyle w:val="a7"/>
        <w:tblpPr w:leftFromText="142" w:rightFromText="142" w:vertAnchor="text" w:horzAnchor="margin" w:tblpY="493"/>
        <w:tblW w:w="9918" w:type="dxa"/>
        <w:tblLayout w:type="fixed"/>
        <w:tblLook w:val="04A0" w:firstRow="1" w:lastRow="0" w:firstColumn="1" w:lastColumn="0" w:noHBand="0" w:noVBand="1"/>
      </w:tblPr>
      <w:tblGrid>
        <w:gridCol w:w="1870"/>
        <w:gridCol w:w="8048"/>
      </w:tblGrid>
      <w:tr w:rsidR="008C7ED4" w:rsidRPr="00D92064" w14:paraId="7B82CFB6" w14:textId="77777777" w:rsidTr="00296D8F">
        <w:trPr>
          <w:trHeight w:val="704"/>
        </w:trPr>
        <w:tc>
          <w:tcPr>
            <w:tcW w:w="1870" w:type="dxa"/>
            <w:vAlign w:val="center"/>
          </w:tcPr>
          <w:p w14:paraId="3541D95B" w14:textId="77777777" w:rsidR="008C7ED4" w:rsidRPr="00D92064" w:rsidRDefault="008C7ED4" w:rsidP="008C7ED4">
            <w:pPr>
              <w:rPr>
                <w:rFonts w:ascii="ＭＳ ゴシック" w:eastAsia="ＭＳ ゴシック" w:hAnsi="ＭＳ ゴシック"/>
                <w:sz w:val="24"/>
                <w:szCs w:val="24"/>
              </w:rPr>
            </w:pPr>
            <w:r w:rsidRPr="00D92064">
              <w:rPr>
                <w:rFonts w:ascii="ＭＳ ゴシック" w:eastAsia="ＭＳ ゴシック" w:hAnsi="ＭＳ ゴシック" w:hint="eastAsia"/>
                <w:sz w:val="24"/>
                <w:szCs w:val="24"/>
              </w:rPr>
              <w:t>１ 日　　時</w:t>
            </w:r>
          </w:p>
        </w:tc>
        <w:tc>
          <w:tcPr>
            <w:tcW w:w="8048" w:type="dxa"/>
            <w:vAlign w:val="center"/>
          </w:tcPr>
          <w:p w14:paraId="3A3C3713" w14:textId="77777777" w:rsidR="008C7ED4" w:rsidRPr="00FF5DDD" w:rsidRDefault="008C7ED4" w:rsidP="008C7ED4">
            <w:pPr>
              <w:rPr>
                <w:rFonts w:asciiTheme="majorEastAsia" w:eastAsiaTheme="majorEastAsia" w:hAnsiTheme="majorEastAsia"/>
                <w:sz w:val="24"/>
                <w:szCs w:val="24"/>
              </w:rPr>
            </w:pPr>
            <w:r w:rsidRPr="00FF5DDD">
              <w:rPr>
                <w:rFonts w:asciiTheme="majorEastAsia" w:eastAsiaTheme="majorEastAsia" w:hAnsiTheme="majorEastAsia" w:hint="eastAsia"/>
                <w:sz w:val="24"/>
                <w:szCs w:val="24"/>
              </w:rPr>
              <w:t>令和　 年 　月 　日（　）　 時 　　分　　から　 　時 　分まで</w:t>
            </w:r>
          </w:p>
          <w:p w14:paraId="3319B007" w14:textId="77777777" w:rsidR="008C7ED4" w:rsidRPr="00D92064" w:rsidRDefault="008C7ED4" w:rsidP="008C7ED4">
            <w:pPr>
              <w:ind w:right="1000"/>
              <w:rPr>
                <w:rFonts w:asciiTheme="majorEastAsia" w:eastAsiaTheme="majorEastAsia" w:hAnsiTheme="majorEastAsia"/>
                <w:bCs/>
                <w:sz w:val="24"/>
                <w:szCs w:val="24"/>
              </w:rPr>
            </w:pPr>
            <w:r w:rsidRPr="00D92064">
              <w:rPr>
                <w:rFonts w:asciiTheme="majorEastAsia" w:eastAsiaTheme="majorEastAsia" w:hAnsiTheme="majorEastAsia" w:hint="eastAsia"/>
                <w:bCs/>
                <w:sz w:val="24"/>
                <w:szCs w:val="24"/>
              </w:rPr>
              <w:t>※会場に市職員が到着する時間：　　時　　　分</w:t>
            </w:r>
          </w:p>
        </w:tc>
      </w:tr>
      <w:tr w:rsidR="008C7ED4" w:rsidRPr="00D92064" w14:paraId="68024CC1" w14:textId="77777777" w:rsidTr="00296D8F">
        <w:trPr>
          <w:trHeight w:val="702"/>
        </w:trPr>
        <w:tc>
          <w:tcPr>
            <w:tcW w:w="1870" w:type="dxa"/>
            <w:vAlign w:val="center"/>
          </w:tcPr>
          <w:p w14:paraId="64676AC8" w14:textId="77777777" w:rsidR="008C7ED4" w:rsidRPr="00D92064" w:rsidRDefault="008C7ED4" w:rsidP="008C7ED4">
            <w:pPr>
              <w:rPr>
                <w:rFonts w:ascii="ＭＳ ゴシック" w:eastAsia="ＭＳ ゴシック" w:hAnsi="ＭＳ ゴシック"/>
                <w:sz w:val="24"/>
                <w:szCs w:val="24"/>
              </w:rPr>
            </w:pPr>
            <w:r w:rsidRPr="00D92064">
              <w:rPr>
                <w:rFonts w:ascii="ＭＳ ゴシック" w:eastAsia="ＭＳ ゴシック" w:hAnsi="ＭＳ ゴシック" w:hint="eastAsia"/>
                <w:sz w:val="24"/>
                <w:szCs w:val="24"/>
              </w:rPr>
              <w:t>２ 会　　場</w:t>
            </w:r>
          </w:p>
        </w:tc>
        <w:tc>
          <w:tcPr>
            <w:tcW w:w="8048" w:type="dxa"/>
            <w:vAlign w:val="center"/>
          </w:tcPr>
          <w:p w14:paraId="6E78699F" w14:textId="77777777" w:rsidR="008C7ED4" w:rsidRPr="00D92064" w:rsidRDefault="008C7ED4" w:rsidP="008C7ED4">
            <w:pPr>
              <w:rPr>
                <w:rFonts w:ascii="ＭＳ 明朝" w:eastAsia="ＭＳ 明朝" w:hAnsi="ＭＳ 明朝"/>
                <w:sz w:val="24"/>
                <w:szCs w:val="24"/>
              </w:rPr>
            </w:pPr>
            <w:r w:rsidRPr="00A03966">
              <w:rPr>
                <w:rFonts w:asciiTheme="majorEastAsia" w:eastAsiaTheme="majorEastAsia" w:hAnsiTheme="majorEastAsia" w:hint="eastAsia"/>
                <w:sz w:val="24"/>
                <w:szCs w:val="24"/>
              </w:rPr>
              <w:t>【施設名】</w:t>
            </w:r>
            <w:r w:rsidRPr="00D92064">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A03966">
              <w:rPr>
                <w:rFonts w:asciiTheme="majorEastAsia" w:eastAsiaTheme="majorEastAsia" w:hAnsiTheme="majorEastAsia" w:hint="eastAsia"/>
                <w:sz w:val="24"/>
                <w:szCs w:val="24"/>
              </w:rPr>
              <w:t>【駐 車 場】</w:t>
            </w:r>
            <w:r w:rsidRPr="00D92064">
              <w:rPr>
                <w:rFonts w:ascii="ＭＳ 明朝" w:eastAsia="ＭＳ 明朝" w:hAnsi="ＭＳ 明朝" w:hint="eastAsia"/>
                <w:sz w:val="24"/>
                <w:szCs w:val="24"/>
              </w:rPr>
              <w:t xml:space="preserve"> 有・無</w:t>
            </w:r>
          </w:p>
          <w:p w14:paraId="1C78F957" w14:textId="77777777" w:rsidR="008C7ED4" w:rsidRPr="00D92064" w:rsidRDefault="008C7ED4" w:rsidP="008C7ED4">
            <w:pPr>
              <w:rPr>
                <w:rFonts w:asciiTheme="minorEastAsia" w:hAnsiTheme="minorEastAsia"/>
                <w:sz w:val="24"/>
                <w:szCs w:val="24"/>
              </w:rPr>
            </w:pPr>
            <w:r w:rsidRPr="00A03966">
              <w:rPr>
                <w:rFonts w:asciiTheme="majorEastAsia" w:eastAsiaTheme="majorEastAsia" w:hAnsiTheme="majorEastAsia" w:hint="eastAsia"/>
                <w:sz w:val="24"/>
                <w:szCs w:val="24"/>
              </w:rPr>
              <w:t>【住　所】</w:t>
            </w:r>
            <w:r w:rsidRPr="00D92064">
              <w:rPr>
                <w:rFonts w:ascii="ＭＳ 明朝" w:eastAsia="ＭＳ 明朝" w:hAnsi="ＭＳ 明朝" w:hint="eastAsia"/>
                <w:sz w:val="24"/>
                <w:szCs w:val="24"/>
              </w:rPr>
              <w:t xml:space="preserve">野田市　　　　　　　　 </w:t>
            </w:r>
            <w:r>
              <w:rPr>
                <w:rFonts w:ascii="ＭＳ 明朝" w:eastAsia="ＭＳ 明朝" w:hAnsi="ＭＳ 明朝" w:hint="eastAsia"/>
                <w:sz w:val="24"/>
                <w:szCs w:val="24"/>
              </w:rPr>
              <w:t xml:space="preserve">　　　　</w:t>
            </w:r>
            <w:r w:rsidRPr="00A03966">
              <w:rPr>
                <w:rFonts w:asciiTheme="majorEastAsia" w:eastAsiaTheme="majorEastAsia" w:hAnsiTheme="majorEastAsia" w:hint="eastAsia"/>
                <w:sz w:val="24"/>
                <w:szCs w:val="24"/>
              </w:rPr>
              <w:t>【モニター】</w:t>
            </w:r>
            <w:r w:rsidRPr="00D92064">
              <w:rPr>
                <w:rFonts w:ascii="ＭＳ 明朝" w:eastAsia="ＭＳ 明朝" w:hAnsi="ＭＳ 明朝" w:hint="eastAsia"/>
                <w:sz w:val="24"/>
                <w:szCs w:val="24"/>
              </w:rPr>
              <w:t xml:space="preserve"> 有・無</w:t>
            </w:r>
          </w:p>
        </w:tc>
      </w:tr>
      <w:tr w:rsidR="008C7ED4" w:rsidRPr="00D92064" w14:paraId="6EC72631" w14:textId="77777777" w:rsidTr="00296D8F">
        <w:trPr>
          <w:trHeight w:val="559"/>
        </w:trPr>
        <w:tc>
          <w:tcPr>
            <w:tcW w:w="1870" w:type="dxa"/>
            <w:vAlign w:val="center"/>
          </w:tcPr>
          <w:p w14:paraId="3B477343" w14:textId="77777777" w:rsidR="008C7ED4" w:rsidRPr="00D92064" w:rsidRDefault="008C7ED4" w:rsidP="008C7ED4">
            <w:pPr>
              <w:rPr>
                <w:rFonts w:ascii="ＭＳ ゴシック" w:eastAsia="ＭＳ ゴシック" w:hAnsi="ＭＳ ゴシック"/>
                <w:sz w:val="24"/>
                <w:szCs w:val="24"/>
              </w:rPr>
            </w:pPr>
            <w:r w:rsidRPr="00D92064">
              <w:rPr>
                <w:rFonts w:ascii="ＭＳ ゴシック" w:eastAsia="ＭＳ ゴシック" w:hAnsi="ＭＳ ゴシック" w:hint="eastAsia"/>
                <w:sz w:val="24"/>
                <w:szCs w:val="24"/>
              </w:rPr>
              <w:t>３ 参加人数</w:t>
            </w:r>
          </w:p>
        </w:tc>
        <w:tc>
          <w:tcPr>
            <w:tcW w:w="8048" w:type="dxa"/>
            <w:tcBorders>
              <w:bottom w:val="single" w:sz="4" w:space="0" w:color="auto"/>
            </w:tcBorders>
            <w:vAlign w:val="center"/>
          </w:tcPr>
          <w:p w14:paraId="3F1DA170" w14:textId="77777777" w:rsidR="008C7ED4" w:rsidRPr="00FF5DDD" w:rsidRDefault="008C7ED4" w:rsidP="008C7ED4">
            <w:pPr>
              <w:rPr>
                <w:rFonts w:asciiTheme="majorEastAsia" w:eastAsiaTheme="majorEastAsia" w:hAnsiTheme="majorEastAsia"/>
                <w:sz w:val="24"/>
                <w:szCs w:val="24"/>
                <w:u w:val="single"/>
              </w:rPr>
            </w:pPr>
            <w:r w:rsidRPr="00D92064">
              <w:rPr>
                <w:rFonts w:asciiTheme="minorEastAsia" w:hAnsiTheme="minorEastAsia" w:hint="eastAsia"/>
                <w:sz w:val="24"/>
                <w:szCs w:val="24"/>
              </w:rPr>
              <w:t xml:space="preserve">　</w:t>
            </w:r>
            <w:r w:rsidRPr="00FF5DDD">
              <w:rPr>
                <w:rFonts w:asciiTheme="majorEastAsia" w:eastAsiaTheme="majorEastAsia" w:hAnsiTheme="majorEastAsia" w:hint="eastAsia"/>
                <w:sz w:val="24"/>
                <w:szCs w:val="24"/>
                <w:u w:val="single"/>
              </w:rPr>
              <w:t xml:space="preserve">　　　　　人</w:t>
            </w:r>
          </w:p>
        </w:tc>
      </w:tr>
      <w:tr w:rsidR="008C7ED4" w:rsidRPr="00D92064" w14:paraId="39248F45" w14:textId="77777777" w:rsidTr="00296D8F">
        <w:trPr>
          <w:trHeight w:val="4951"/>
        </w:trPr>
        <w:tc>
          <w:tcPr>
            <w:tcW w:w="1870" w:type="dxa"/>
            <w:tcBorders>
              <w:right w:val="single" w:sz="4" w:space="0" w:color="auto"/>
            </w:tcBorders>
            <w:vAlign w:val="center"/>
          </w:tcPr>
          <w:p w14:paraId="69112434" w14:textId="77777777" w:rsidR="008C7ED4" w:rsidRPr="00D92064" w:rsidRDefault="008C7ED4" w:rsidP="008C7ED4">
            <w:pPr>
              <w:rPr>
                <w:rFonts w:ascii="ＭＳ ゴシック" w:eastAsia="ＭＳ ゴシック" w:hAnsi="ＭＳ ゴシック"/>
                <w:sz w:val="24"/>
                <w:szCs w:val="24"/>
              </w:rPr>
            </w:pPr>
            <w:r w:rsidRPr="00D92064">
              <w:rPr>
                <w:rFonts w:ascii="ＭＳ ゴシック" w:eastAsia="ＭＳ ゴシック" w:hAnsi="ＭＳ ゴシック" w:hint="eastAsia"/>
                <w:sz w:val="24"/>
                <w:szCs w:val="24"/>
              </w:rPr>
              <w:t>４ 内　　容</w:t>
            </w:r>
          </w:p>
        </w:tc>
        <w:tc>
          <w:tcPr>
            <w:tcW w:w="8048" w:type="dxa"/>
            <w:tcBorders>
              <w:top w:val="single" w:sz="4" w:space="0" w:color="auto"/>
              <w:left w:val="single" w:sz="4" w:space="0" w:color="auto"/>
              <w:bottom w:val="single" w:sz="4" w:space="0" w:color="auto"/>
              <w:right w:val="single" w:sz="4" w:space="0" w:color="auto"/>
              <w:tl2br w:val="nil"/>
              <w:tr2bl w:val="nil"/>
            </w:tcBorders>
          </w:tcPr>
          <w:p w14:paraId="51A6C937" w14:textId="77777777" w:rsidR="008C7ED4" w:rsidRDefault="008C7ED4" w:rsidP="008C7ED4">
            <w:pPr>
              <w:spacing w:line="320" w:lineRule="exact"/>
              <w:rPr>
                <w:rFonts w:asciiTheme="majorEastAsia" w:eastAsiaTheme="majorEastAsia" w:hAnsiTheme="majorEastAsia"/>
                <w:sz w:val="24"/>
                <w:szCs w:val="24"/>
              </w:rPr>
            </w:pPr>
            <w:r w:rsidRPr="00A03966">
              <w:rPr>
                <w:rFonts w:asciiTheme="majorEastAsia" w:eastAsiaTheme="majorEastAsia" w:hAnsiTheme="majorEastAsia" w:hint="eastAsia"/>
                <w:sz w:val="24"/>
                <w:szCs w:val="24"/>
              </w:rPr>
              <w:t>いずれかのメニューを選択し、□にチェックしてください。</w:t>
            </w:r>
          </w:p>
          <w:p w14:paraId="06821328" w14:textId="77777777" w:rsidR="008C7ED4" w:rsidRPr="00A03966" w:rsidRDefault="008C7ED4" w:rsidP="008C7ED4">
            <w:pPr>
              <w:spacing w:line="320" w:lineRule="exact"/>
              <w:rPr>
                <w:rFonts w:asciiTheme="majorEastAsia" w:eastAsiaTheme="majorEastAsia" w:hAnsiTheme="majorEastAsia"/>
                <w:sz w:val="24"/>
                <w:szCs w:val="24"/>
              </w:rPr>
            </w:pPr>
          </w:p>
          <w:p w14:paraId="4725A6A5" w14:textId="77777777" w:rsidR="008C7ED4" w:rsidRPr="00D92064" w:rsidRDefault="008C7ED4" w:rsidP="008C7ED4">
            <w:pPr>
              <w:pStyle w:val="ac"/>
              <w:numPr>
                <w:ilvl w:val="0"/>
                <w:numId w:val="1"/>
              </w:numPr>
              <w:spacing w:line="320" w:lineRule="exact"/>
              <w:ind w:leftChars="0"/>
              <w:rPr>
                <w:rFonts w:asciiTheme="majorEastAsia" w:eastAsiaTheme="majorEastAsia" w:hAnsiTheme="majorEastAsia"/>
                <w:sz w:val="24"/>
                <w:szCs w:val="24"/>
              </w:rPr>
            </w:pPr>
            <w:r w:rsidRPr="00D92064">
              <w:rPr>
                <w:rFonts w:asciiTheme="majorEastAsia" w:eastAsiaTheme="majorEastAsia" w:hAnsiTheme="majorEastAsia" w:hint="eastAsia"/>
                <w:sz w:val="24"/>
                <w:szCs w:val="24"/>
              </w:rPr>
              <w:t>防災ハンドブック解説　(</w:t>
            </w:r>
            <w:r w:rsidRPr="00D92064">
              <w:rPr>
                <w:rFonts w:asciiTheme="majorEastAsia" w:eastAsiaTheme="majorEastAsia" w:hAnsiTheme="majorEastAsia"/>
                <w:sz w:val="24"/>
                <w:szCs w:val="24"/>
              </w:rPr>
              <w:t>30</w:t>
            </w:r>
            <w:r w:rsidRPr="00D92064">
              <w:rPr>
                <w:rFonts w:asciiTheme="majorEastAsia" w:eastAsiaTheme="majorEastAsia" w:hAnsiTheme="majorEastAsia" w:hint="eastAsia"/>
                <w:sz w:val="24"/>
                <w:szCs w:val="24"/>
              </w:rPr>
              <w:t>分～60分</w:t>
            </w:r>
            <w:r w:rsidRPr="00D92064">
              <w:rPr>
                <w:rFonts w:asciiTheme="majorEastAsia" w:eastAsiaTheme="majorEastAsia" w:hAnsiTheme="majorEastAsia"/>
                <w:sz w:val="24"/>
                <w:szCs w:val="24"/>
              </w:rPr>
              <w:t>)</w:t>
            </w:r>
          </w:p>
          <w:p w14:paraId="0A76DBDD" w14:textId="77777777" w:rsidR="008C7ED4" w:rsidRPr="00A03966" w:rsidRDefault="008C7ED4" w:rsidP="008C7ED4">
            <w:pPr>
              <w:spacing w:line="320" w:lineRule="exact"/>
              <w:ind w:leftChars="81" w:left="428" w:hangingChars="100" w:hanging="250"/>
              <w:rPr>
                <w:rFonts w:asciiTheme="minorEastAsia" w:hAnsiTheme="minorEastAsia"/>
                <w:sz w:val="24"/>
                <w:szCs w:val="24"/>
              </w:rPr>
            </w:pPr>
            <w:r w:rsidRPr="00D92064">
              <w:rPr>
                <w:rFonts w:asciiTheme="majorEastAsia" w:eastAsiaTheme="majorEastAsia" w:hAnsiTheme="majorEastAsia" w:hint="eastAsia"/>
                <w:sz w:val="24"/>
                <w:szCs w:val="24"/>
              </w:rPr>
              <w:t xml:space="preserve">　</w:t>
            </w:r>
            <w:r w:rsidRPr="00A03966">
              <w:rPr>
                <w:rFonts w:asciiTheme="minorEastAsia" w:hAnsiTheme="minorEastAsia" w:hint="eastAsia"/>
                <w:sz w:val="24"/>
                <w:szCs w:val="24"/>
              </w:rPr>
              <w:t>防災ハンドブックを使用し、災害リスク、家庭等でできる災害への備えなどについて学びます</w:t>
            </w:r>
            <w:r>
              <w:rPr>
                <w:rFonts w:asciiTheme="minorEastAsia" w:hAnsiTheme="minorEastAsia" w:hint="eastAsia"/>
                <w:sz w:val="24"/>
                <w:szCs w:val="24"/>
              </w:rPr>
              <w:t>。</w:t>
            </w:r>
          </w:p>
          <w:p w14:paraId="0CDD718C" w14:textId="77777777" w:rsidR="008C7ED4" w:rsidRPr="00D92064" w:rsidRDefault="008C7ED4" w:rsidP="008C7ED4">
            <w:pPr>
              <w:pStyle w:val="ac"/>
              <w:numPr>
                <w:ilvl w:val="0"/>
                <w:numId w:val="1"/>
              </w:numPr>
              <w:spacing w:line="320" w:lineRule="exact"/>
              <w:ind w:leftChars="0"/>
              <w:rPr>
                <w:rFonts w:asciiTheme="majorEastAsia" w:eastAsiaTheme="majorEastAsia" w:hAnsiTheme="majorEastAsia"/>
                <w:sz w:val="24"/>
                <w:szCs w:val="24"/>
              </w:rPr>
            </w:pPr>
            <w:r w:rsidRPr="00D92064">
              <w:rPr>
                <w:rFonts w:asciiTheme="majorEastAsia" w:eastAsiaTheme="majorEastAsia" w:hAnsiTheme="majorEastAsia" w:hint="eastAsia"/>
                <w:sz w:val="24"/>
                <w:szCs w:val="24"/>
              </w:rPr>
              <w:t>洪水ハザードマップ解説　(</w:t>
            </w:r>
            <w:r w:rsidRPr="00D92064">
              <w:rPr>
                <w:rFonts w:asciiTheme="majorEastAsia" w:eastAsiaTheme="majorEastAsia" w:hAnsiTheme="majorEastAsia"/>
                <w:sz w:val="24"/>
                <w:szCs w:val="24"/>
              </w:rPr>
              <w:t>30</w:t>
            </w:r>
            <w:r w:rsidRPr="00D92064">
              <w:rPr>
                <w:rFonts w:asciiTheme="majorEastAsia" w:eastAsiaTheme="majorEastAsia" w:hAnsiTheme="majorEastAsia" w:hint="eastAsia"/>
                <w:sz w:val="24"/>
                <w:szCs w:val="24"/>
              </w:rPr>
              <w:t>分～60分</w:t>
            </w:r>
            <w:r w:rsidRPr="00D92064">
              <w:rPr>
                <w:rFonts w:asciiTheme="majorEastAsia" w:eastAsiaTheme="majorEastAsia" w:hAnsiTheme="majorEastAsia"/>
                <w:sz w:val="24"/>
                <w:szCs w:val="24"/>
              </w:rPr>
              <w:t>)</w:t>
            </w:r>
          </w:p>
          <w:p w14:paraId="2659CD8B" w14:textId="77777777" w:rsidR="008C7ED4" w:rsidRPr="00A03966" w:rsidRDefault="008C7ED4" w:rsidP="008C7ED4">
            <w:pPr>
              <w:spacing w:line="320" w:lineRule="exact"/>
              <w:ind w:leftChars="81" w:left="428" w:hangingChars="100" w:hanging="250"/>
              <w:rPr>
                <w:rFonts w:asciiTheme="minorEastAsia" w:hAnsiTheme="minorEastAsia"/>
                <w:sz w:val="24"/>
                <w:szCs w:val="24"/>
              </w:rPr>
            </w:pPr>
            <w:r w:rsidRPr="00D92064">
              <w:rPr>
                <w:rFonts w:asciiTheme="majorEastAsia" w:eastAsiaTheme="majorEastAsia" w:hAnsiTheme="majorEastAsia" w:hint="eastAsia"/>
                <w:sz w:val="24"/>
                <w:szCs w:val="24"/>
              </w:rPr>
              <w:t xml:space="preserve">　</w:t>
            </w:r>
            <w:r w:rsidRPr="00A03966">
              <w:rPr>
                <w:rFonts w:asciiTheme="minorEastAsia" w:hAnsiTheme="minorEastAsia" w:hint="eastAsia"/>
                <w:sz w:val="24"/>
                <w:szCs w:val="24"/>
              </w:rPr>
              <w:t>水害時のシミュレーションや、避難方法等を学びます。</w:t>
            </w:r>
          </w:p>
          <w:p w14:paraId="5E2F247C" w14:textId="77777777" w:rsidR="008C7ED4" w:rsidRPr="00D92064" w:rsidRDefault="008C7ED4" w:rsidP="008C7ED4">
            <w:pPr>
              <w:pStyle w:val="ac"/>
              <w:numPr>
                <w:ilvl w:val="0"/>
                <w:numId w:val="1"/>
              </w:numPr>
              <w:spacing w:line="320" w:lineRule="exact"/>
              <w:ind w:leftChars="0"/>
              <w:rPr>
                <w:rFonts w:asciiTheme="majorEastAsia" w:eastAsiaTheme="majorEastAsia" w:hAnsiTheme="majorEastAsia"/>
                <w:sz w:val="24"/>
                <w:szCs w:val="24"/>
              </w:rPr>
            </w:pPr>
            <w:r w:rsidRPr="00D92064">
              <w:rPr>
                <w:rFonts w:asciiTheme="majorEastAsia" w:eastAsiaTheme="majorEastAsia" w:hAnsiTheme="majorEastAsia" w:hint="eastAsia"/>
                <w:sz w:val="24"/>
                <w:szCs w:val="24"/>
              </w:rPr>
              <w:t>地震・水害の基礎知識　(</w:t>
            </w:r>
            <w:r w:rsidRPr="00D92064">
              <w:rPr>
                <w:rFonts w:asciiTheme="majorEastAsia" w:eastAsiaTheme="majorEastAsia" w:hAnsiTheme="majorEastAsia"/>
                <w:sz w:val="24"/>
                <w:szCs w:val="24"/>
              </w:rPr>
              <w:t>30</w:t>
            </w:r>
            <w:r w:rsidRPr="00D92064">
              <w:rPr>
                <w:rFonts w:asciiTheme="majorEastAsia" w:eastAsiaTheme="majorEastAsia" w:hAnsiTheme="majorEastAsia" w:hint="eastAsia"/>
                <w:sz w:val="24"/>
                <w:szCs w:val="24"/>
              </w:rPr>
              <w:t>分～60分</w:t>
            </w:r>
            <w:r w:rsidRPr="00D92064">
              <w:rPr>
                <w:rFonts w:asciiTheme="majorEastAsia" w:eastAsiaTheme="majorEastAsia" w:hAnsiTheme="majorEastAsia"/>
                <w:sz w:val="24"/>
                <w:szCs w:val="24"/>
              </w:rPr>
              <w:t>)</w:t>
            </w:r>
          </w:p>
          <w:p w14:paraId="5197A4D4" w14:textId="77777777" w:rsidR="008C7ED4" w:rsidRPr="00A03966" w:rsidRDefault="008C7ED4" w:rsidP="008C7ED4">
            <w:pPr>
              <w:spacing w:line="320" w:lineRule="exact"/>
              <w:ind w:left="250" w:hangingChars="100" w:hanging="250"/>
              <w:rPr>
                <w:rFonts w:asciiTheme="minorEastAsia" w:hAnsiTheme="minorEastAsia"/>
                <w:sz w:val="24"/>
                <w:szCs w:val="24"/>
              </w:rPr>
            </w:pPr>
            <w:r w:rsidRPr="00D92064">
              <w:rPr>
                <w:rFonts w:asciiTheme="majorEastAsia" w:eastAsiaTheme="majorEastAsia" w:hAnsiTheme="majorEastAsia" w:hint="eastAsia"/>
                <w:sz w:val="24"/>
                <w:szCs w:val="24"/>
              </w:rPr>
              <w:t xml:space="preserve">　　</w:t>
            </w:r>
            <w:r w:rsidRPr="00A03966">
              <w:rPr>
                <w:rFonts w:asciiTheme="minorEastAsia" w:hAnsiTheme="minorEastAsia" w:hint="eastAsia"/>
                <w:sz w:val="24"/>
                <w:szCs w:val="24"/>
              </w:rPr>
              <w:t>地震や水害発生のメカニズム、災害時の行動を学びます。</w:t>
            </w:r>
          </w:p>
          <w:p w14:paraId="419B358D" w14:textId="77777777" w:rsidR="008C7ED4" w:rsidRPr="00D92064" w:rsidRDefault="008C7ED4" w:rsidP="008C7ED4">
            <w:pPr>
              <w:pStyle w:val="ac"/>
              <w:numPr>
                <w:ilvl w:val="0"/>
                <w:numId w:val="1"/>
              </w:numPr>
              <w:spacing w:line="320" w:lineRule="exact"/>
              <w:ind w:leftChars="0"/>
              <w:rPr>
                <w:rFonts w:asciiTheme="majorEastAsia" w:eastAsiaTheme="majorEastAsia" w:hAnsiTheme="majorEastAsia"/>
                <w:sz w:val="24"/>
                <w:szCs w:val="24"/>
              </w:rPr>
            </w:pPr>
            <w:r w:rsidRPr="00D92064">
              <w:rPr>
                <w:rFonts w:asciiTheme="majorEastAsia" w:eastAsiaTheme="majorEastAsia" w:hAnsiTheme="majorEastAsia" w:hint="eastAsia"/>
                <w:sz w:val="24"/>
                <w:szCs w:val="24"/>
              </w:rPr>
              <w:t>マイ・タイムライン作成　(45分～60分</w:t>
            </w:r>
            <w:r w:rsidRPr="00D92064">
              <w:rPr>
                <w:rFonts w:asciiTheme="majorEastAsia" w:eastAsiaTheme="majorEastAsia" w:hAnsiTheme="majorEastAsia"/>
                <w:sz w:val="24"/>
                <w:szCs w:val="24"/>
              </w:rPr>
              <w:t>)</w:t>
            </w:r>
          </w:p>
          <w:p w14:paraId="7A624892" w14:textId="77777777" w:rsidR="008C7ED4" w:rsidRPr="00A03966" w:rsidRDefault="008C7ED4" w:rsidP="008C7ED4">
            <w:pPr>
              <w:spacing w:line="320" w:lineRule="exact"/>
              <w:ind w:left="250" w:hangingChars="100" w:hanging="250"/>
              <w:rPr>
                <w:rFonts w:asciiTheme="minorEastAsia" w:hAnsiTheme="minorEastAsia"/>
                <w:sz w:val="24"/>
                <w:szCs w:val="24"/>
              </w:rPr>
            </w:pPr>
            <w:r w:rsidRPr="00D92064">
              <w:rPr>
                <w:rFonts w:asciiTheme="majorEastAsia" w:eastAsiaTheme="majorEastAsia" w:hAnsiTheme="majorEastAsia" w:hint="eastAsia"/>
                <w:sz w:val="24"/>
                <w:szCs w:val="24"/>
              </w:rPr>
              <w:t xml:space="preserve">　　</w:t>
            </w:r>
            <w:r w:rsidRPr="00A03966">
              <w:rPr>
                <w:rFonts w:asciiTheme="minorEastAsia" w:hAnsiTheme="minorEastAsia" w:hint="eastAsia"/>
                <w:sz w:val="24"/>
                <w:szCs w:val="24"/>
              </w:rPr>
              <w:t>水害時の避難のためのマイ・タイムラインの作成方法を学びます。</w:t>
            </w:r>
          </w:p>
          <w:p w14:paraId="27870DE4" w14:textId="77777777" w:rsidR="008C7ED4" w:rsidRPr="00D92064" w:rsidRDefault="008C7ED4" w:rsidP="008C7ED4">
            <w:pPr>
              <w:pStyle w:val="ac"/>
              <w:numPr>
                <w:ilvl w:val="0"/>
                <w:numId w:val="1"/>
              </w:numPr>
              <w:spacing w:line="320" w:lineRule="exact"/>
              <w:ind w:leftChars="0"/>
              <w:rPr>
                <w:rFonts w:asciiTheme="majorEastAsia" w:eastAsiaTheme="majorEastAsia" w:hAnsiTheme="majorEastAsia"/>
                <w:sz w:val="24"/>
                <w:szCs w:val="24"/>
              </w:rPr>
            </w:pPr>
            <w:r w:rsidRPr="00D92064">
              <w:rPr>
                <w:rFonts w:asciiTheme="majorEastAsia" w:eastAsiaTheme="majorEastAsia" w:hAnsiTheme="majorEastAsia" w:hint="eastAsia"/>
                <w:sz w:val="24"/>
                <w:szCs w:val="24"/>
              </w:rPr>
              <w:t>気象防災の解説　(</w:t>
            </w:r>
            <w:r w:rsidRPr="00D92064">
              <w:rPr>
                <w:rFonts w:asciiTheme="majorEastAsia" w:eastAsiaTheme="majorEastAsia" w:hAnsiTheme="majorEastAsia"/>
                <w:sz w:val="24"/>
                <w:szCs w:val="24"/>
              </w:rPr>
              <w:t>30</w:t>
            </w:r>
            <w:r w:rsidRPr="00D92064">
              <w:rPr>
                <w:rFonts w:asciiTheme="majorEastAsia" w:eastAsiaTheme="majorEastAsia" w:hAnsiTheme="majorEastAsia" w:hint="eastAsia"/>
                <w:sz w:val="24"/>
                <w:szCs w:val="24"/>
              </w:rPr>
              <w:t>分～60分</w:t>
            </w:r>
            <w:r w:rsidRPr="00D92064">
              <w:rPr>
                <w:rFonts w:asciiTheme="majorEastAsia" w:eastAsiaTheme="majorEastAsia" w:hAnsiTheme="majorEastAsia"/>
                <w:sz w:val="24"/>
                <w:szCs w:val="24"/>
              </w:rPr>
              <w:t>)</w:t>
            </w:r>
          </w:p>
          <w:p w14:paraId="032C9942" w14:textId="77777777" w:rsidR="008C7ED4" w:rsidRDefault="008C7ED4" w:rsidP="008C7ED4">
            <w:pPr>
              <w:spacing w:line="320" w:lineRule="exact"/>
              <w:rPr>
                <w:rFonts w:ascii="ＭＳ 明朝" w:eastAsia="ＭＳ 明朝" w:hAnsi="ＭＳ 明朝"/>
                <w:sz w:val="24"/>
                <w:szCs w:val="24"/>
              </w:rPr>
            </w:pPr>
            <w:r w:rsidRPr="00D9206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A03966">
              <w:rPr>
                <w:rFonts w:ascii="ＭＳ 明朝" w:eastAsia="ＭＳ 明朝" w:hAnsi="ＭＳ 明朝" w:hint="eastAsia"/>
                <w:sz w:val="24"/>
                <w:szCs w:val="24"/>
              </w:rPr>
              <w:t>気象庁ＯＢである気象防災アドバイザーを講師に災害の備えを学</w:t>
            </w:r>
          </w:p>
          <w:p w14:paraId="610019A5" w14:textId="77777777" w:rsidR="008C7ED4" w:rsidRPr="00A03966" w:rsidRDefault="008C7ED4" w:rsidP="008C7ED4">
            <w:pPr>
              <w:spacing w:line="320" w:lineRule="exact"/>
              <w:ind w:firstLineChars="200" w:firstLine="500"/>
              <w:rPr>
                <w:rFonts w:ascii="ＭＳ 明朝" w:eastAsia="ＭＳ 明朝" w:hAnsi="ＭＳ 明朝"/>
                <w:sz w:val="24"/>
                <w:szCs w:val="24"/>
              </w:rPr>
            </w:pPr>
            <w:r w:rsidRPr="00A03966">
              <w:rPr>
                <w:rFonts w:ascii="ＭＳ 明朝" w:eastAsia="ＭＳ 明朝" w:hAnsi="ＭＳ 明朝" w:hint="eastAsia"/>
                <w:sz w:val="24"/>
                <w:szCs w:val="24"/>
              </w:rPr>
              <w:t>びます。</w:t>
            </w:r>
          </w:p>
          <w:p w14:paraId="5BE4B046" w14:textId="77777777" w:rsidR="008C7ED4" w:rsidRPr="00D92064" w:rsidRDefault="008C7ED4" w:rsidP="008C7ED4">
            <w:pPr>
              <w:pStyle w:val="ac"/>
              <w:numPr>
                <w:ilvl w:val="0"/>
                <w:numId w:val="1"/>
              </w:numPr>
              <w:spacing w:line="320" w:lineRule="exact"/>
              <w:ind w:leftChars="0"/>
              <w:rPr>
                <w:rFonts w:asciiTheme="majorEastAsia" w:eastAsiaTheme="majorEastAsia" w:hAnsiTheme="majorEastAsia"/>
                <w:sz w:val="24"/>
                <w:szCs w:val="24"/>
              </w:rPr>
            </w:pPr>
            <w:r w:rsidRPr="00D92064">
              <w:rPr>
                <w:rFonts w:asciiTheme="majorEastAsia" w:eastAsiaTheme="majorEastAsia" w:hAnsiTheme="majorEastAsia" w:hint="eastAsia"/>
                <w:sz w:val="24"/>
                <w:szCs w:val="24"/>
              </w:rPr>
              <w:t>避難所運営ゲームＨＵＧ　(45分～60分</w:t>
            </w:r>
            <w:r w:rsidRPr="00D92064">
              <w:rPr>
                <w:rFonts w:asciiTheme="majorEastAsia" w:eastAsiaTheme="majorEastAsia" w:hAnsiTheme="majorEastAsia"/>
                <w:sz w:val="24"/>
                <w:szCs w:val="24"/>
              </w:rPr>
              <w:t>)</w:t>
            </w:r>
          </w:p>
          <w:p w14:paraId="6F4B5C65" w14:textId="77777777" w:rsidR="008C7ED4" w:rsidRPr="00D92064" w:rsidRDefault="008C7ED4" w:rsidP="008C7ED4">
            <w:pPr>
              <w:spacing w:line="320" w:lineRule="exact"/>
              <w:rPr>
                <w:rFonts w:asciiTheme="minorEastAsia" w:hAnsiTheme="minorEastAsia"/>
                <w:sz w:val="24"/>
                <w:szCs w:val="24"/>
              </w:rPr>
            </w:pPr>
            <w:r w:rsidRPr="00D92064">
              <w:rPr>
                <w:rFonts w:asciiTheme="majorEastAsia" w:eastAsiaTheme="majorEastAsia" w:hAnsiTheme="majorEastAsia" w:hint="eastAsia"/>
                <w:sz w:val="24"/>
                <w:szCs w:val="24"/>
              </w:rPr>
              <w:t xml:space="preserve">　　</w:t>
            </w:r>
            <w:r w:rsidRPr="00A03966">
              <w:rPr>
                <w:rFonts w:asciiTheme="minorEastAsia" w:hAnsiTheme="minorEastAsia" w:hint="eastAsia"/>
                <w:sz w:val="24"/>
                <w:szCs w:val="24"/>
              </w:rPr>
              <w:t>避難所運営を体験できるゲームを行います。</w:t>
            </w:r>
          </w:p>
        </w:tc>
      </w:tr>
      <w:tr w:rsidR="008C7ED4" w:rsidRPr="00D92064" w14:paraId="03263747" w14:textId="77777777" w:rsidTr="00296D8F">
        <w:trPr>
          <w:trHeight w:val="278"/>
        </w:trPr>
        <w:tc>
          <w:tcPr>
            <w:tcW w:w="1870" w:type="dxa"/>
            <w:tcBorders>
              <w:right w:val="single" w:sz="4" w:space="0" w:color="auto"/>
            </w:tcBorders>
            <w:shd w:val="clear" w:color="auto" w:fill="auto"/>
            <w:vAlign w:val="center"/>
          </w:tcPr>
          <w:p w14:paraId="4A991837" w14:textId="77777777" w:rsidR="008C7ED4" w:rsidRPr="00FF5DDD" w:rsidRDefault="008C7ED4" w:rsidP="008C7ED4">
            <w:pPr>
              <w:rPr>
                <w:rFonts w:ascii="ＭＳ ゴシック" w:eastAsia="ＭＳ ゴシック" w:hAnsi="ＭＳ ゴシック"/>
                <w:sz w:val="24"/>
                <w:szCs w:val="24"/>
              </w:rPr>
            </w:pPr>
            <w:r w:rsidRPr="00FF5DDD">
              <w:rPr>
                <w:rFonts w:ascii="ＭＳ ゴシック" w:eastAsia="ＭＳ ゴシック" w:hAnsi="ＭＳ ゴシック" w:hint="eastAsia"/>
                <w:sz w:val="24"/>
                <w:szCs w:val="24"/>
              </w:rPr>
              <w:t>５　申込</w:t>
            </w:r>
            <w:r>
              <w:rPr>
                <w:rFonts w:ascii="ＭＳ ゴシック" w:eastAsia="ＭＳ ゴシック" w:hAnsi="ＭＳ ゴシック" w:hint="eastAsia"/>
                <w:sz w:val="24"/>
                <w:szCs w:val="24"/>
              </w:rPr>
              <w:t>条件</w:t>
            </w:r>
          </w:p>
        </w:tc>
        <w:tc>
          <w:tcPr>
            <w:tcW w:w="804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E42E120" w14:textId="77777777" w:rsidR="008C7ED4" w:rsidRPr="00603FD5" w:rsidRDefault="008C7ED4" w:rsidP="008C7ED4">
            <w:pPr>
              <w:pStyle w:val="ac"/>
              <w:numPr>
                <w:ilvl w:val="0"/>
                <w:numId w:val="2"/>
              </w:numPr>
              <w:ind w:leftChars="0"/>
              <w:rPr>
                <w:rFonts w:asciiTheme="minorEastAsia" w:hAnsiTheme="minorEastAsia"/>
                <w:sz w:val="24"/>
                <w:szCs w:val="24"/>
              </w:rPr>
            </w:pPr>
            <w:r>
              <w:rPr>
                <w:rFonts w:asciiTheme="minorEastAsia" w:hAnsiTheme="minorEastAsia" w:hint="eastAsia"/>
                <w:sz w:val="24"/>
                <w:szCs w:val="24"/>
              </w:rPr>
              <w:t>原則、参加者は20名以上といたします。</w:t>
            </w:r>
          </w:p>
          <w:p w14:paraId="16C37F17" w14:textId="77777777" w:rsidR="008C7ED4" w:rsidRPr="00603FD5" w:rsidRDefault="008C7ED4" w:rsidP="008C7ED4">
            <w:pPr>
              <w:pStyle w:val="ac"/>
              <w:numPr>
                <w:ilvl w:val="0"/>
                <w:numId w:val="2"/>
              </w:numPr>
              <w:ind w:leftChars="0"/>
              <w:rPr>
                <w:rFonts w:asciiTheme="minorEastAsia" w:hAnsiTheme="minorEastAsia"/>
                <w:sz w:val="24"/>
                <w:szCs w:val="24"/>
              </w:rPr>
            </w:pPr>
            <w:r w:rsidRPr="00603FD5">
              <w:rPr>
                <w:rFonts w:asciiTheme="minorEastAsia" w:hAnsiTheme="minorEastAsia" w:hint="eastAsia"/>
                <w:sz w:val="24"/>
                <w:szCs w:val="24"/>
              </w:rPr>
              <w:t>講話時間が</w:t>
            </w:r>
            <w:r>
              <w:rPr>
                <w:rFonts w:asciiTheme="minorEastAsia" w:hAnsiTheme="minorEastAsia" w:hint="eastAsia"/>
                <w:sz w:val="24"/>
                <w:szCs w:val="24"/>
              </w:rPr>
              <w:t>１</w:t>
            </w:r>
            <w:r w:rsidRPr="00603FD5">
              <w:rPr>
                <w:rFonts w:asciiTheme="minorEastAsia" w:hAnsiTheme="minorEastAsia" w:hint="eastAsia"/>
                <w:sz w:val="24"/>
                <w:szCs w:val="24"/>
              </w:rPr>
              <w:t>時間以内を目安</w:t>
            </w:r>
            <w:r>
              <w:rPr>
                <w:rFonts w:asciiTheme="minorEastAsia" w:hAnsiTheme="minorEastAsia" w:hint="eastAsia"/>
                <w:sz w:val="24"/>
                <w:szCs w:val="24"/>
              </w:rPr>
              <w:t>といたします。</w:t>
            </w:r>
          </w:p>
          <w:p w14:paraId="64EF4F93" w14:textId="77777777" w:rsidR="008C7ED4" w:rsidRDefault="008C7ED4" w:rsidP="008C7ED4">
            <w:pPr>
              <w:pStyle w:val="ac"/>
              <w:numPr>
                <w:ilvl w:val="0"/>
                <w:numId w:val="2"/>
              </w:numPr>
              <w:ind w:leftChars="0"/>
              <w:rPr>
                <w:rFonts w:asciiTheme="minorEastAsia" w:hAnsiTheme="minorEastAsia"/>
                <w:sz w:val="24"/>
                <w:szCs w:val="24"/>
              </w:rPr>
            </w:pPr>
            <w:r w:rsidRPr="00FF5DDD">
              <w:rPr>
                <w:rFonts w:asciiTheme="minorEastAsia" w:hAnsiTheme="minorEastAsia" w:hint="eastAsia"/>
                <w:sz w:val="24"/>
                <w:szCs w:val="24"/>
              </w:rPr>
              <w:t>市内の会場を申込団体で用意してください。</w:t>
            </w:r>
          </w:p>
          <w:p w14:paraId="4BCC9969" w14:textId="77777777" w:rsidR="008C7ED4" w:rsidRPr="00FF5DDD" w:rsidRDefault="008C7ED4" w:rsidP="008C7ED4">
            <w:pPr>
              <w:pStyle w:val="ac"/>
              <w:numPr>
                <w:ilvl w:val="0"/>
                <w:numId w:val="2"/>
              </w:numPr>
              <w:ind w:leftChars="0"/>
              <w:rPr>
                <w:rFonts w:asciiTheme="minorEastAsia" w:hAnsiTheme="minorEastAsia"/>
                <w:sz w:val="24"/>
                <w:szCs w:val="24"/>
              </w:rPr>
            </w:pPr>
            <w:r>
              <w:rPr>
                <w:rFonts w:asciiTheme="minorEastAsia" w:hAnsiTheme="minorEastAsia" w:hint="eastAsia"/>
                <w:sz w:val="24"/>
                <w:szCs w:val="24"/>
              </w:rPr>
              <w:t>講師の日程調整が必要なため、</w:t>
            </w:r>
            <w:r w:rsidRPr="00FF5DDD">
              <w:rPr>
                <w:rFonts w:asciiTheme="minorEastAsia" w:hAnsiTheme="minorEastAsia" w:hint="eastAsia"/>
                <w:sz w:val="24"/>
                <w:szCs w:val="24"/>
              </w:rPr>
              <w:t>実施希望日の1か月前までに申込</w:t>
            </w:r>
            <w:r>
              <w:rPr>
                <w:rFonts w:asciiTheme="minorEastAsia" w:hAnsiTheme="minorEastAsia" w:hint="eastAsia"/>
                <w:sz w:val="24"/>
                <w:szCs w:val="24"/>
              </w:rPr>
              <w:t>みしてください。</w:t>
            </w:r>
          </w:p>
        </w:tc>
      </w:tr>
    </w:tbl>
    <w:p w14:paraId="573A5997" w14:textId="77777777" w:rsidR="008C7ED4" w:rsidRPr="008C7ED4" w:rsidRDefault="008C7ED4" w:rsidP="008C7ED4">
      <w:pPr>
        <w:ind w:firstLineChars="100" w:firstLine="250"/>
        <w:jc w:val="left"/>
        <w:rPr>
          <w:rFonts w:asciiTheme="minorEastAsia" w:hAnsiTheme="minorEastAsia"/>
          <w:sz w:val="24"/>
          <w:szCs w:val="24"/>
        </w:rPr>
      </w:pPr>
    </w:p>
    <w:p w14:paraId="05B7FD6D" w14:textId="7E81F837" w:rsidR="00186DF3" w:rsidRDefault="00186DF3" w:rsidP="00CD5044">
      <w:pPr>
        <w:spacing w:before="120" w:after="120"/>
        <w:ind w:firstLineChars="100" w:firstLine="250"/>
        <w:jc w:val="left"/>
        <w:rPr>
          <w:rFonts w:asciiTheme="minorEastAsia" w:hAnsiTheme="minorEastAsia"/>
          <w:sz w:val="24"/>
          <w:szCs w:val="24"/>
        </w:rPr>
      </w:pPr>
    </w:p>
    <w:p w14:paraId="5B1C49F8" w14:textId="77777777" w:rsidR="00186DF3" w:rsidRPr="00186DF3" w:rsidRDefault="00186DF3" w:rsidP="00CD5044">
      <w:pPr>
        <w:spacing w:before="120" w:after="120"/>
        <w:ind w:firstLineChars="100" w:firstLine="290"/>
        <w:jc w:val="left"/>
        <w:rPr>
          <w:rFonts w:asciiTheme="minorEastAsia" w:hAnsiTheme="minorEastAsia"/>
          <w:sz w:val="28"/>
          <w:szCs w:val="14"/>
        </w:rPr>
      </w:pPr>
    </w:p>
    <w:tbl>
      <w:tblPr>
        <w:tblStyle w:val="a7"/>
        <w:tblpPr w:leftFromText="142" w:rightFromText="142" w:horzAnchor="margin" w:tblpY="380"/>
        <w:tblW w:w="9918" w:type="dxa"/>
        <w:tblLook w:val="04A0" w:firstRow="1" w:lastRow="0" w:firstColumn="1" w:lastColumn="0" w:noHBand="0" w:noVBand="1"/>
      </w:tblPr>
      <w:tblGrid>
        <w:gridCol w:w="1838"/>
        <w:gridCol w:w="8080"/>
      </w:tblGrid>
      <w:tr w:rsidR="00BE0F29" w14:paraId="44657A12" w14:textId="77777777" w:rsidTr="00296D8F">
        <w:tc>
          <w:tcPr>
            <w:tcW w:w="1838" w:type="dxa"/>
            <w:vAlign w:val="center"/>
          </w:tcPr>
          <w:p w14:paraId="1A93D786" w14:textId="3C457F22" w:rsidR="00BE0F29" w:rsidRDefault="00BE0F29" w:rsidP="00BE0F29">
            <w:pPr>
              <w:spacing w:after="240"/>
              <w:rPr>
                <w:rFonts w:asciiTheme="minorEastAsia" w:hAnsiTheme="minorEastAsia"/>
                <w:sz w:val="24"/>
                <w:szCs w:val="24"/>
              </w:rPr>
            </w:pPr>
            <w:r>
              <w:rPr>
                <w:rFonts w:asciiTheme="majorEastAsia" w:eastAsiaTheme="majorEastAsia" w:hAnsiTheme="majorEastAsia" w:hint="eastAsia"/>
                <w:sz w:val="24"/>
                <w:szCs w:val="24"/>
              </w:rPr>
              <w:t xml:space="preserve">６　</w:t>
            </w:r>
            <w:r w:rsidRPr="00CD5044">
              <w:rPr>
                <w:rFonts w:asciiTheme="majorEastAsia" w:eastAsiaTheme="majorEastAsia" w:hAnsiTheme="majorEastAsia" w:hint="eastAsia"/>
                <w:sz w:val="24"/>
                <w:szCs w:val="24"/>
              </w:rPr>
              <w:t>注意事項</w:t>
            </w:r>
          </w:p>
        </w:tc>
        <w:tc>
          <w:tcPr>
            <w:tcW w:w="8080" w:type="dxa"/>
          </w:tcPr>
          <w:p w14:paraId="39236A94" w14:textId="1A5C7834" w:rsidR="00BE0F29" w:rsidRDefault="00BE0F29" w:rsidP="00BE0F29">
            <w:pPr>
              <w:pStyle w:val="ac"/>
              <w:numPr>
                <w:ilvl w:val="0"/>
                <w:numId w:val="3"/>
              </w:numPr>
              <w:ind w:leftChars="0"/>
              <w:rPr>
                <w:rFonts w:asciiTheme="minorEastAsia" w:hAnsiTheme="minorEastAsia"/>
                <w:sz w:val="24"/>
                <w:szCs w:val="24"/>
              </w:rPr>
            </w:pPr>
            <w:r w:rsidRPr="00ED0E3C">
              <w:rPr>
                <w:rFonts w:asciiTheme="minorEastAsia" w:hAnsiTheme="minorEastAsia" w:hint="eastAsia"/>
                <w:sz w:val="24"/>
                <w:szCs w:val="24"/>
              </w:rPr>
              <w:t>令和８年10</w:t>
            </w:r>
            <w:r w:rsidR="00451159">
              <w:rPr>
                <w:rFonts w:asciiTheme="minorEastAsia" w:hAnsiTheme="minorEastAsia" w:hint="eastAsia"/>
                <w:sz w:val="24"/>
                <w:szCs w:val="24"/>
              </w:rPr>
              <w:t>月</w:t>
            </w:r>
            <w:r w:rsidRPr="00ED0E3C">
              <w:rPr>
                <w:rFonts w:asciiTheme="minorEastAsia" w:hAnsiTheme="minorEastAsia" w:hint="eastAsia"/>
                <w:sz w:val="24"/>
                <w:szCs w:val="24"/>
              </w:rPr>
              <w:t>上旬から11月中旬までは</w:t>
            </w:r>
            <w:r>
              <w:rPr>
                <w:rFonts w:asciiTheme="minorEastAsia" w:hAnsiTheme="minorEastAsia" w:hint="eastAsia"/>
                <w:sz w:val="24"/>
                <w:szCs w:val="24"/>
              </w:rPr>
              <w:t>、</w:t>
            </w:r>
            <w:r w:rsidRPr="00ED0E3C">
              <w:rPr>
                <w:rFonts w:asciiTheme="minorEastAsia" w:hAnsiTheme="minorEastAsia" w:hint="eastAsia"/>
                <w:sz w:val="24"/>
                <w:szCs w:val="24"/>
              </w:rPr>
              <w:t>防災体験宿泊学習や総合防災訓練、</w:t>
            </w:r>
            <w:r>
              <w:rPr>
                <w:rFonts w:asciiTheme="minorEastAsia" w:hAnsiTheme="minorEastAsia" w:hint="eastAsia"/>
                <w:sz w:val="24"/>
                <w:szCs w:val="24"/>
              </w:rPr>
              <w:t>避難所サポーター研修などの大規模な</w:t>
            </w:r>
            <w:r w:rsidRPr="00ED0E3C">
              <w:rPr>
                <w:rFonts w:asciiTheme="minorEastAsia" w:hAnsiTheme="minorEastAsia" w:hint="eastAsia"/>
                <w:sz w:val="24"/>
                <w:szCs w:val="24"/>
              </w:rPr>
              <w:t>訓練が重なることから、</w:t>
            </w:r>
            <w:r>
              <w:rPr>
                <w:rFonts w:asciiTheme="minorEastAsia" w:hAnsiTheme="minorEastAsia" w:hint="eastAsia"/>
                <w:sz w:val="24"/>
                <w:szCs w:val="24"/>
              </w:rPr>
              <w:t>講師の派遣が困難</w:t>
            </w:r>
            <w:r w:rsidR="00451159">
              <w:rPr>
                <w:rFonts w:asciiTheme="minorEastAsia" w:hAnsiTheme="minorEastAsia" w:hint="eastAsia"/>
                <w:sz w:val="24"/>
                <w:szCs w:val="24"/>
              </w:rPr>
              <w:t>な場合がございますので</w:t>
            </w:r>
            <w:r>
              <w:rPr>
                <w:rFonts w:asciiTheme="minorEastAsia" w:hAnsiTheme="minorEastAsia" w:hint="eastAsia"/>
                <w:sz w:val="24"/>
                <w:szCs w:val="24"/>
              </w:rPr>
              <w:t>、御理解ください。</w:t>
            </w:r>
          </w:p>
          <w:p w14:paraId="1EBC7168" w14:textId="77777777" w:rsidR="00BE0F29" w:rsidRPr="00603FD5" w:rsidRDefault="00BE0F29" w:rsidP="00BE0F29">
            <w:pPr>
              <w:pStyle w:val="ac"/>
              <w:numPr>
                <w:ilvl w:val="0"/>
                <w:numId w:val="3"/>
              </w:numPr>
              <w:ind w:leftChars="0"/>
              <w:rPr>
                <w:rFonts w:asciiTheme="minorEastAsia" w:hAnsiTheme="minorEastAsia"/>
                <w:sz w:val="24"/>
                <w:szCs w:val="24"/>
              </w:rPr>
            </w:pPr>
            <w:r w:rsidRPr="00603FD5">
              <w:rPr>
                <w:rFonts w:asciiTheme="minorEastAsia" w:hAnsiTheme="minorEastAsia" w:hint="eastAsia"/>
                <w:sz w:val="24"/>
                <w:szCs w:val="24"/>
              </w:rPr>
              <w:t>業務</w:t>
            </w:r>
            <w:r>
              <w:rPr>
                <w:rFonts w:asciiTheme="minorEastAsia" w:hAnsiTheme="minorEastAsia" w:hint="eastAsia"/>
                <w:sz w:val="24"/>
                <w:szCs w:val="24"/>
              </w:rPr>
              <w:t>の都合上</w:t>
            </w:r>
            <w:r w:rsidRPr="00603FD5">
              <w:rPr>
                <w:rFonts w:asciiTheme="minorEastAsia" w:hAnsiTheme="minorEastAsia" w:hint="eastAsia"/>
                <w:sz w:val="24"/>
                <w:szCs w:val="24"/>
              </w:rPr>
              <w:t>、</w:t>
            </w:r>
            <w:r>
              <w:rPr>
                <w:rFonts w:asciiTheme="minorEastAsia" w:hAnsiTheme="minorEastAsia" w:hint="eastAsia"/>
                <w:sz w:val="24"/>
                <w:szCs w:val="24"/>
              </w:rPr>
              <w:t>ご希望に添えない</w:t>
            </w:r>
            <w:r w:rsidRPr="00603FD5">
              <w:rPr>
                <w:rFonts w:asciiTheme="minorEastAsia" w:hAnsiTheme="minorEastAsia" w:hint="eastAsia"/>
                <w:sz w:val="24"/>
                <w:szCs w:val="24"/>
              </w:rPr>
              <w:t>場合がございます。</w:t>
            </w:r>
          </w:p>
          <w:p w14:paraId="3E575AC1" w14:textId="77777777" w:rsidR="00BE0F29" w:rsidRPr="00603FD5" w:rsidRDefault="00BE0F29" w:rsidP="00BE0F29">
            <w:pPr>
              <w:pStyle w:val="ac"/>
              <w:numPr>
                <w:ilvl w:val="0"/>
                <w:numId w:val="3"/>
              </w:numPr>
              <w:ind w:leftChars="0"/>
              <w:rPr>
                <w:rFonts w:asciiTheme="minorEastAsia" w:hAnsiTheme="minorEastAsia"/>
                <w:sz w:val="24"/>
                <w:szCs w:val="24"/>
              </w:rPr>
            </w:pPr>
            <w:r w:rsidRPr="00603FD5">
              <w:rPr>
                <w:rFonts w:asciiTheme="minorEastAsia" w:hAnsiTheme="minorEastAsia" w:hint="eastAsia"/>
                <w:sz w:val="24"/>
                <w:szCs w:val="24"/>
              </w:rPr>
              <w:t>災害対応により、依頼をお受けした講座の開催を延期させていただく場合がございます。</w:t>
            </w:r>
          </w:p>
          <w:p w14:paraId="47157638" w14:textId="77777777" w:rsidR="00BE0F29" w:rsidRDefault="00BE0F29" w:rsidP="00BE0F29">
            <w:pPr>
              <w:pStyle w:val="ac"/>
              <w:numPr>
                <w:ilvl w:val="0"/>
                <w:numId w:val="3"/>
              </w:numPr>
              <w:ind w:leftChars="0"/>
              <w:rPr>
                <w:rFonts w:asciiTheme="minorEastAsia" w:hAnsiTheme="minorEastAsia"/>
                <w:sz w:val="24"/>
                <w:szCs w:val="24"/>
                <w:u w:val="single"/>
              </w:rPr>
            </w:pPr>
            <w:r w:rsidRPr="00CD5044">
              <w:rPr>
                <w:rFonts w:asciiTheme="minorEastAsia" w:hAnsiTheme="minorEastAsia" w:hint="eastAsia"/>
                <w:sz w:val="24"/>
                <w:szCs w:val="24"/>
                <w:u w:val="single"/>
              </w:rPr>
              <w:t>申込団体に防災士資格取得者がいる場合は、ご協力いただきますので、事前に報告願います。</w:t>
            </w:r>
          </w:p>
          <w:p w14:paraId="40D4D222" w14:textId="2B49BE47" w:rsidR="00BE0F29" w:rsidRPr="00BE0F29" w:rsidRDefault="00BE0F29" w:rsidP="00BE0F29">
            <w:pPr>
              <w:pStyle w:val="ac"/>
              <w:numPr>
                <w:ilvl w:val="0"/>
                <w:numId w:val="3"/>
              </w:numPr>
              <w:ind w:leftChars="0"/>
              <w:rPr>
                <w:rFonts w:asciiTheme="minorEastAsia" w:hAnsiTheme="minorEastAsia"/>
                <w:sz w:val="24"/>
                <w:szCs w:val="24"/>
                <w:u w:val="single"/>
              </w:rPr>
            </w:pPr>
            <w:r w:rsidRPr="00BE0F29">
              <w:rPr>
                <w:rFonts w:asciiTheme="minorEastAsia" w:hAnsiTheme="minorEastAsia" w:hint="eastAsia"/>
                <w:sz w:val="24"/>
                <w:szCs w:val="24"/>
                <w:u w:val="single"/>
              </w:rPr>
              <w:t>市職員が講師として派遣される講話や図上訓練等は、自主防災組織等活動補助金の対象外です。</w:t>
            </w:r>
          </w:p>
          <w:p w14:paraId="34BFFD4E" w14:textId="3F8E470E" w:rsidR="00BE0F29" w:rsidRDefault="00BE0F29" w:rsidP="00BE0F29">
            <w:pPr>
              <w:pStyle w:val="ac"/>
              <w:ind w:leftChars="0" w:left="420"/>
              <w:rPr>
                <w:rFonts w:asciiTheme="minorEastAsia" w:hAnsiTheme="minorEastAsia"/>
                <w:sz w:val="24"/>
                <w:szCs w:val="24"/>
              </w:rPr>
            </w:pPr>
            <w:r w:rsidRPr="00603FD5">
              <w:rPr>
                <w:rFonts w:asciiTheme="minorEastAsia" w:hAnsiTheme="minorEastAsia" w:hint="eastAsia"/>
                <w:sz w:val="24"/>
                <w:szCs w:val="24"/>
              </w:rPr>
              <w:t>ただし、同日であっても「講師が同席していない時間帯」の活動（例：講師帰庁後の初期消火訓練など）は補助対象となります。</w:t>
            </w:r>
          </w:p>
        </w:tc>
      </w:tr>
    </w:tbl>
    <w:p w14:paraId="3AD32F59" w14:textId="33EDF944" w:rsidR="00CD5044" w:rsidRDefault="00CD5044" w:rsidP="00CD5044">
      <w:pPr>
        <w:spacing w:after="240"/>
        <w:rPr>
          <w:rFonts w:asciiTheme="minorEastAsia" w:hAnsiTheme="minorEastAsia"/>
          <w:sz w:val="24"/>
          <w:szCs w:val="24"/>
        </w:rPr>
      </w:pPr>
    </w:p>
    <w:p w14:paraId="1365A50C" w14:textId="3D7978EE" w:rsidR="006C6FDE" w:rsidRDefault="006C6FDE" w:rsidP="00CD5044">
      <w:pPr>
        <w:spacing w:after="240"/>
        <w:rPr>
          <w:rFonts w:asciiTheme="minorEastAsia" w:hAnsiTheme="minorEastAsia"/>
          <w:sz w:val="24"/>
          <w:szCs w:val="24"/>
        </w:rPr>
      </w:pPr>
    </w:p>
    <w:p w14:paraId="7CA49634" w14:textId="77777777" w:rsidR="00A90766" w:rsidRPr="003735E4" w:rsidRDefault="00A90766" w:rsidP="00CD5044">
      <w:pPr>
        <w:spacing w:after="240"/>
        <w:rPr>
          <w:rFonts w:asciiTheme="minorEastAsia" w:hAnsiTheme="minorEastAsia"/>
          <w:sz w:val="24"/>
          <w:szCs w:val="24"/>
        </w:rPr>
      </w:pPr>
    </w:p>
    <w:tbl>
      <w:tblPr>
        <w:tblStyle w:val="a7"/>
        <w:tblW w:w="10060" w:type="dxa"/>
        <w:tblLook w:val="04A0" w:firstRow="1" w:lastRow="0" w:firstColumn="1" w:lastColumn="0" w:noHBand="0" w:noVBand="1"/>
      </w:tblPr>
      <w:tblGrid>
        <w:gridCol w:w="10060"/>
      </w:tblGrid>
      <w:tr w:rsidR="006C6FDE" w14:paraId="1A0FBEC7" w14:textId="77777777" w:rsidTr="006C6FDE">
        <w:trPr>
          <w:trHeight w:val="505"/>
        </w:trPr>
        <w:tc>
          <w:tcPr>
            <w:tcW w:w="10060" w:type="dxa"/>
            <w:shd w:val="clear" w:color="auto" w:fill="D9D9D9" w:themeFill="background1" w:themeFillShade="D9"/>
            <w:vAlign w:val="center"/>
          </w:tcPr>
          <w:p w14:paraId="10474ADD" w14:textId="6C2A6400" w:rsidR="006C6FDE" w:rsidRPr="006C6FDE" w:rsidRDefault="006C6FDE" w:rsidP="006C6FDE">
            <w:pPr>
              <w:spacing w:beforeLines="20" w:before="84" w:line="260" w:lineRule="exact"/>
              <w:jc w:val="center"/>
              <w:rPr>
                <w:rFonts w:asciiTheme="majorEastAsia" w:eastAsiaTheme="majorEastAsia" w:hAnsiTheme="majorEastAsia"/>
                <w:sz w:val="24"/>
                <w:szCs w:val="24"/>
              </w:rPr>
            </w:pPr>
            <w:r w:rsidRPr="006C6FDE">
              <w:rPr>
                <w:rFonts w:asciiTheme="majorEastAsia" w:eastAsiaTheme="majorEastAsia" w:hAnsiTheme="majorEastAsia" w:hint="eastAsia"/>
                <w:sz w:val="24"/>
                <w:szCs w:val="24"/>
              </w:rPr>
              <w:t>≪市職員記入欄≫</w:t>
            </w:r>
          </w:p>
        </w:tc>
      </w:tr>
      <w:tr w:rsidR="006C6FDE" w14:paraId="014C5357" w14:textId="77777777" w:rsidTr="006C6FDE">
        <w:trPr>
          <w:trHeight w:val="3056"/>
        </w:trPr>
        <w:tc>
          <w:tcPr>
            <w:tcW w:w="10060" w:type="dxa"/>
            <w:shd w:val="clear" w:color="auto" w:fill="D9D9D9" w:themeFill="background1" w:themeFillShade="D9"/>
          </w:tcPr>
          <w:p w14:paraId="4179348A" w14:textId="77777777" w:rsidR="006C6FDE" w:rsidRPr="006C6FDE" w:rsidRDefault="006C6FDE" w:rsidP="006C6FDE">
            <w:pPr>
              <w:spacing w:beforeLines="20" w:before="84" w:line="280" w:lineRule="exact"/>
              <w:rPr>
                <w:rFonts w:asciiTheme="majorEastAsia" w:eastAsiaTheme="majorEastAsia" w:hAnsiTheme="majorEastAsia"/>
                <w:sz w:val="24"/>
                <w:szCs w:val="24"/>
              </w:rPr>
            </w:pPr>
            <w:r w:rsidRPr="006C6FDE">
              <w:rPr>
                <w:rFonts w:asciiTheme="majorEastAsia" w:eastAsiaTheme="majorEastAsia" w:hAnsiTheme="majorEastAsia" w:hint="eastAsia"/>
                <w:sz w:val="24"/>
                <w:szCs w:val="24"/>
              </w:rPr>
              <w:t xml:space="preserve">【市職員】 </w:t>
            </w:r>
            <w:r w:rsidRPr="006C6FDE">
              <w:rPr>
                <w:rFonts w:asciiTheme="majorEastAsia" w:eastAsiaTheme="majorEastAsia" w:hAnsiTheme="majorEastAsia" w:hint="eastAsia"/>
                <w:sz w:val="24"/>
                <w:szCs w:val="24"/>
                <w:u w:val="single"/>
              </w:rPr>
              <w:t xml:space="preserve"> 　　　　</w:t>
            </w:r>
            <w:r w:rsidRPr="006C6FDE">
              <w:rPr>
                <w:rFonts w:asciiTheme="majorEastAsia" w:eastAsiaTheme="majorEastAsia" w:hAnsiTheme="majorEastAsia" w:hint="eastAsia"/>
                <w:sz w:val="24"/>
                <w:szCs w:val="24"/>
              </w:rPr>
              <w:t>名</w:t>
            </w:r>
          </w:p>
          <w:p w14:paraId="210AA9E5" w14:textId="62FAD467" w:rsidR="006C6FDE" w:rsidRPr="006C6FDE" w:rsidRDefault="006C6FDE" w:rsidP="006C6FDE">
            <w:pPr>
              <w:pStyle w:val="ac"/>
              <w:numPr>
                <w:ilvl w:val="0"/>
                <w:numId w:val="1"/>
              </w:numPr>
              <w:spacing w:beforeLines="20" w:before="84" w:line="280" w:lineRule="exact"/>
              <w:ind w:leftChars="0" w:left="1731"/>
              <w:rPr>
                <w:rFonts w:asciiTheme="majorEastAsia" w:eastAsiaTheme="majorEastAsia" w:hAnsiTheme="majorEastAsia"/>
                <w:sz w:val="24"/>
                <w:szCs w:val="24"/>
              </w:rPr>
            </w:pPr>
            <w:r w:rsidRPr="006C6FDE">
              <w:rPr>
                <w:rFonts w:asciiTheme="majorEastAsia" w:eastAsiaTheme="majorEastAsia" w:hAnsiTheme="majorEastAsia" w:hint="eastAsia"/>
                <w:sz w:val="24"/>
                <w:szCs w:val="24"/>
              </w:rPr>
              <w:t xml:space="preserve">主担当　所属課　　　　　　　</w:t>
            </w:r>
            <w:r w:rsidR="001A6EA6">
              <w:rPr>
                <w:rFonts w:asciiTheme="majorEastAsia" w:eastAsiaTheme="majorEastAsia" w:hAnsiTheme="majorEastAsia" w:hint="eastAsia"/>
                <w:sz w:val="24"/>
                <w:szCs w:val="24"/>
              </w:rPr>
              <w:t xml:space="preserve">　　</w:t>
            </w:r>
            <w:r w:rsidRPr="006C6FDE">
              <w:rPr>
                <w:rFonts w:asciiTheme="majorEastAsia" w:eastAsiaTheme="majorEastAsia" w:hAnsiTheme="majorEastAsia" w:hint="eastAsia"/>
                <w:sz w:val="24"/>
                <w:szCs w:val="24"/>
              </w:rPr>
              <w:t>氏名</w:t>
            </w:r>
          </w:p>
          <w:p w14:paraId="49B92301" w14:textId="386E313C" w:rsidR="006C6FDE" w:rsidRPr="006C6FDE" w:rsidRDefault="006C6FDE" w:rsidP="006C6FDE">
            <w:pPr>
              <w:pStyle w:val="ac"/>
              <w:numPr>
                <w:ilvl w:val="0"/>
                <w:numId w:val="1"/>
              </w:numPr>
              <w:spacing w:beforeLines="20" w:before="84" w:line="280" w:lineRule="exact"/>
              <w:ind w:leftChars="0" w:left="1731"/>
              <w:rPr>
                <w:rFonts w:asciiTheme="majorEastAsia" w:eastAsiaTheme="majorEastAsia" w:hAnsiTheme="majorEastAsia"/>
                <w:sz w:val="24"/>
                <w:szCs w:val="24"/>
              </w:rPr>
            </w:pPr>
            <w:r w:rsidRPr="006C6FDE">
              <w:rPr>
                <w:rFonts w:asciiTheme="majorEastAsia" w:eastAsiaTheme="majorEastAsia" w:hAnsiTheme="majorEastAsia" w:hint="eastAsia"/>
                <w:sz w:val="24"/>
                <w:szCs w:val="24"/>
              </w:rPr>
              <w:t xml:space="preserve">副担当　所属課　　　　　　　</w:t>
            </w:r>
            <w:r w:rsidR="001A6EA6">
              <w:rPr>
                <w:rFonts w:asciiTheme="majorEastAsia" w:eastAsiaTheme="majorEastAsia" w:hAnsiTheme="majorEastAsia" w:hint="eastAsia"/>
                <w:sz w:val="24"/>
                <w:szCs w:val="24"/>
              </w:rPr>
              <w:t xml:space="preserve">　　</w:t>
            </w:r>
            <w:r w:rsidRPr="006C6FDE">
              <w:rPr>
                <w:rFonts w:asciiTheme="majorEastAsia" w:eastAsiaTheme="majorEastAsia" w:hAnsiTheme="majorEastAsia" w:hint="eastAsia"/>
                <w:sz w:val="24"/>
                <w:szCs w:val="24"/>
              </w:rPr>
              <w:t>氏名</w:t>
            </w:r>
          </w:p>
          <w:p w14:paraId="631F62EC" w14:textId="41F32233" w:rsidR="006C6FDE" w:rsidRPr="006C6FDE" w:rsidRDefault="006C6FDE" w:rsidP="006C6FDE">
            <w:pPr>
              <w:pStyle w:val="ac"/>
              <w:numPr>
                <w:ilvl w:val="0"/>
                <w:numId w:val="1"/>
              </w:numPr>
              <w:spacing w:beforeLines="20" w:before="84" w:line="280" w:lineRule="exact"/>
              <w:ind w:leftChars="0" w:left="1731"/>
              <w:rPr>
                <w:rFonts w:asciiTheme="majorEastAsia" w:eastAsiaTheme="majorEastAsia" w:hAnsiTheme="majorEastAsia"/>
                <w:sz w:val="24"/>
                <w:szCs w:val="24"/>
              </w:rPr>
            </w:pPr>
            <w:r w:rsidRPr="006C6FDE">
              <w:rPr>
                <w:rFonts w:asciiTheme="majorEastAsia" w:eastAsiaTheme="majorEastAsia" w:hAnsiTheme="majorEastAsia" w:hint="eastAsia"/>
                <w:sz w:val="24"/>
                <w:szCs w:val="24"/>
              </w:rPr>
              <w:t>気象防災アドバイザー</w:t>
            </w:r>
          </w:p>
          <w:p w14:paraId="5E80B1BB" w14:textId="77777777" w:rsidR="006C6FDE" w:rsidRPr="006C6FDE" w:rsidRDefault="006C6FDE" w:rsidP="006C6FDE">
            <w:pPr>
              <w:spacing w:line="280" w:lineRule="exact"/>
              <w:rPr>
                <w:rFonts w:asciiTheme="majorEastAsia" w:eastAsiaTheme="majorEastAsia" w:hAnsiTheme="majorEastAsia"/>
                <w:sz w:val="24"/>
                <w:szCs w:val="24"/>
              </w:rPr>
            </w:pPr>
            <w:r w:rsidRPr="006C6FDE">
              <w:rPr>
                <w:rFonts w:asciiTheme="majorEastAsia" w:eastAsiaTheme="majorEastAsia" w:hAnsiTheme="majorEastAsia" w:hint="eastAsia"/>
                <w:sz w:val="24"/>
                <w:szCs w:val="24"/>
              </w:rPr>
              <w:t>【資機材】</w:t>
            </w:r>
          </w:p>
          <w:p w14:paraId="0A2F4102" w14:textId="77777777" w:rsidR="006C6FDE" w:rsidRPr="006C6FDE" w:rsidRDefault="006C6FDE" w:rsidP="006C6FDE">
            <w:pPr>
              <w:spacing w:line="280" w:lineRule="exact"/>
              <w:ind w:leftChars="593" w:left="1305"/>
              <w:rPr>
                <w:rFonts w:asciiTheme="majorEastAsia" w:eastAsiaTheme="majorEastAsia" w:hAnsiTheme="majorEastAsia"/>
                <w:sz w:val="24"/>
                <w:szCs w:val="24"/>
              </w:rPr>
            </w:pPr>
            <w:r w:rsidRPr="006C6FDE">
              <w:rPr>
                <w:rFonts w:asciiTheme="majorEastAsia" w:eastAsiaTheme="majorEastAsia" w:hAnsiTheme="majorEastAsia" w:hint="eastAsia"/>
                <w:sz w:val="24"/>
                <w:szCs w:val="24"/>
              </w:rPr>
              <w:t>□ プロジェクター</w:t>
            </w:r>
          </w:p>
          <w:p w14:paraId="51DD96AF" w14:textId="77777777" w:rsidR="006C6FDE" w:rsidRPr="006C6FDE" w:rsidRDefault="006C6FDE" w:rsidP="006C6FDE">
            <w:pPr>
              <w:spacing w:line="280" w:lineRule="exact"/>
              <w:ind w:leftChars="593" w:left="1305"/>
              <w:rPr>
                <w:rFonts w:asciiTheme="majorEastAsia" w:eastAsiaTheme="majorEastAsia" w:hAnsiTheme="majorEastAsia"/>
                <w:sz w:val="24"/>
                <w:szCs w:val="24"/>
              </w:rPr>
            </w:pPr>
            <w:r w:rsidRPr="006C6FDE">
              <w:rPr>
                <w:rFonts w:asciiTheme="majorEastAsia" w:eastAsiaTheme="majorEastAsia" w:hAnsiTheme="majorEastAsia" w:hint="eastAsia"/>
                <w:sz w:val="24"/>
                <w:szCs w:val="24"/>
              </w:rPr>
              <w:t>□ スクリーン</w:t>
            </w:r>
          </w:p>
          <w:p w14:paraId="3CEA90D0" w14:textId="2A677367" w:rsidR="006C6FDE" w:rsidRPr="006C6FDE" w:rsidRDefault="006C6FDE" w:rsidP="006C6FDE">
            <w:pPr>
              <w:spacing w:line="280" w:lineRule="exact"/>
              <w:ind w:leftChars="593" w:left="1305"/>
              <w:rPr>
                <w:rFonts w:asciiTheme="majorEastAsia" w:eastAsiaTheme="majorEastAsia" w:hAnsiTheme="majorEastAsia"/>
                <w:sz w:val="24"/>
                <w:szCs w:val="24"/>
              </w:rPr>
            </w:pPr>
            <w:r w:rsidRPr="006C6FDE">
              <w:rPr>
                <w:rFonts w:asciiTheme="majorEastAsia" w:eastAsiaTheme="majorEastAsia" w:hAnsiTheme="majorEastAsia" w:hint="eastAsia"/>
                <w:sz w:val="24"/>
                <w:szCs w:val="24"/>
              </w:rPr>
              <w:t>□ ＤＶＤ（タイトル　　　　　　　　　　　　　　　　　　　 　　　）</w:t>
            </w:r>
          </w:p>
          <w:p w14:paraId="0DC26238" w14:textId="77777777" w:rsidR="006C6FDE" w:rsidRPr="006C6FDE" w:rsidRDefault="006C6FDE" w:rsidP="006C6FDE">
            <w:pPr>
              <w:spacing w:line="280" w:lineRule="exact"/>
              <w:ind w:leftChars="593" w:left="1305"/>
              <w:rPr>
                <w:rFonts w:asciiTheme="majorEastAsia" w:eastAsiaTheme="majorEastAsia" w:hAnsiTheme="majorEastAsia"/>
                <w:sz w:val="24"/>
                <w:szCs w:val="24"/>
              </w:rPr>
            </w:pPr>
            <w:r w:rsidRPr="006C6FDE">
              <w:rPr>
                <w:rFonts w:asciiTheme="majorEastAsia" w:eastAsiaTheme="majorEastAsia" w:hAnsiTheme="majorEastAsia" w:hint="eastAsia"/>
                <w:sz w:val="24"/>
                <w:szCs w:val="24"/>
              </w:rPr>
              <w:t>□ 家庭内備蓄（ フルセット、持ち出し袋のみ ）</w:t>
            </w:r>
          </w:p>
          <w:p w14:paraId="753EABF9" w14:textId="1ED8135D" w:rsidR="006C6FDE" w:rsidRPr="006C6FDE" w:rsidRDefault="006C6FDE" w:rsidP="006C6FDE">
            <w:pPr>
              <w:spacing w:line="280" w:lineRule="exact"/>
              <w:ind w:leftChars="593" w:left="1305"/>
              <w:rPr>
                <w:rFonts w:asciiTheme="majorEastAsia" w:eastAsiaTheme="majorEastAsia" w:hAnsiTheme="majorEastAsia"/>
                <w:sz w:val="24"/>
                <w:szCs w:val="24"/>
              </w:rPr>
            </w:pPr>
            <w:r w:rsidRPr="006C6FDE">
              <w:rPr>
                <w:rFonts w:asciiTheme="majorEastAsia" w:eastAsiaTheme="majorEastAsia" w:hAnsiTheme="majorEastAsia" w:hint="eastAsia"/>
                <w:sz w:val="24"/>
                <w:szCs w:val="24"/>
              </w:rPr>
              <w:t>□ ＨＵＧ（ＨＵＧカードセット、図面、消耗品）</w:t>
            </w:r>
          </w:p>
          <w:p w14:paraId="52B81D1B" w14:textId="77777777" w:rsidR="006C6FDE" w:rsidRPr="006C6FDE" w:rsidRDefault="006C6FDE" w:rsidP="006C6FDE">
            <w:pPr>
              <w:spacing w:after="240" w:line="280" w:lineRule="exact"/>
              <w:ind w:leftChars="593" w:left="1305"/>
              <w:rPr>
                <w:rFonts w:asciiTheme="majorEastAsia" w:eastAsiaTheme="majorEastAsia" w:hAnsiTheme="majorEastAsia"/>
                <w:sz w:val="24"/>
                <w:szCs w:val="24"/>
              </w:rPr>
            </w:pPr>
            <w:r w:rsidRPr="006C6FDE">
              <w:rPr>
                <w:rFonts w:asciiTheme="majorEastAsia" w:eastAsiaTheme="majorEastAsia" w:hAnsiTheme="majorEastAsia" w:hint="eastAsia"/>
                <w:sz w:val="24"/>
                <w:szCs w:val="24"/>
              </w:rPr>
              <w:t>□ その他（　　　　　　　　　　　　　　　　）</w:t>
            </w:r>
          </w:p>
          <w:p w14:paraId="5FDF0A09" w14:textId="77777777" w:rsidR="006C6FDE" w:rsidRPr="006C6FDE" w:rsidRDefault="006C6FDE" w:rsidP="006C6FDE">
            <w:pPr>
              <w:spacing w:after="240" w:line="280" w:lineRule="exact"/>
              <w:rPr>
                <w:rFonts w:asciiTheme="majorEastAsia" w:eastAsiaTheme="majorEastAsia" w:hAnsiTheme="majorEastAsia"/>
                <w:sz w:val="24"/>
                <w:szCs w:val="24"/>
              </w:rPr>
            </w:pPr>
            <w:r w:rsidRPr="006C6FDE">
              <w:rPr>
                <w:rFonts w:asciiTheme="majorEastAsia" w:eastAsiaTheme="majorEastAsia" w:hAnsiTheme="majorEastAsia" w:hint="eastAsia"/>
                <w:sz w:val="24"/>
                <w:szCs w:val="24"/>
              </w:rPr>
              <w:t>【担当メモ欄】</w:t>
            </w:r>
          </w:p>
          <w:p w14:paraId="765CCA84" w14:textId="77777777" w:rsidR="006C6FDE" w:rsidRPr="006C6FDE" w:rsidRDefault="006C6FDE" w:rsidP="006C6FDE">
            <w:pPr>
              <w:spacing w:after="240" w:line="280" w:lineRule="exact"/>
              <w:rPr>
                <w:rFonts w:asciiTheme="majorEastAsia" w:eastAsiaTheme="majorEastAsia" w:hAnsiTheme="majorEastAsia"/>
                <w:sz w:val="24"/>
                <w:szCs w:val="24"/>
              </w:rPr>
            </w:pPr>
          </w:p>
          <w:p w14:paraId="77049097" w14:textId="77777777" w:rsidR="006C6FDE" w:rsidRPr="006C6FDE" w:rsidRDefault="006C6FDE" w:rsidP="006C6FDE">
            <w:pPr>
              <w:spacing w:after="240" w:line="280" w:lineRule="exact"/>
              <w:rPr>
                <w:rFonts w:asciiTheme="majorEastAsia" w:eastAsiaTheme="majorEastAsia" w:hAnsiTheme="majorEastAsia"/>
                <w:sz w:val="24"/>
                <w:szCs w:val="24"/>
              </w:rPr>
            </w:pPr>
          </w:p>
          <w:p w14:paraId="42DB00A2" w14:textId="77777777" w:rsidR="006C6FDE" w:rsidRDefault="006C6FDE" w:rsidP="006C6FDE">
            <w:pPr>
              <w:spacing w:after="240" w:line="320" w:lineRule="exact"/>
              <w:rPr>
                <w:rFonts w:asciiTheme="majorEastAsia" w:eastAsiaTheme="majorEastAsia" w:hAnsiTheme="majorEastAsia"/>
                <w:sz w:val="24"/>
                <w:szCs w:val="24"/>
              </w:rPr>
            </w:pPr>
          </w:p>
          <w:p w14:paraId="451CEA10" w14:textId="1DE705EC" w:rsidR="009709CD" w:rsidRPr="006C6FDE" w:rsidRDefault="009709CD" w:rsidP="006C6FDE">
            <w:pPr>
              <w:spacing w:after="240" w:line="320" w:lineRule="exact"/>
              <w:rPr>
                <w:rFonts w:asciiTheme="majorEastAsia" w:eastAsiaTheme="majorEastAsia" w:hAnsiTheme="majorEastAsia" w:hint="eastAsia"/>
                <w:sz w:val="24"/>
                <w:szCs w:val="24"/>
              </w:rPr>
            </w:pPr>
          </w:p>
        </w:tc>
      </w:tr>
    </w:tbl>
    <w:p w14:paraId="7D938AAF" w14:textId="77777777" w:rsidR="00CD5044" w:rsidRPr="00D92064" w:rsidRDefault="00CD5044" w:rsidP="006C6FDE">
      <w:pPr>
        <w:spacing w:after="240"/>
        <w:rPr>
          <w:rFonts w:asciiTheme="minorEastAsia" w:hAnsiTheme="minorEastAsia"/>
          <w:sz w:val="24"/>
          <w:szCs w:val="24"/>
        </w:rPr>
      </w:pPr>
    </w:p>
    <w:sectPr w:rsidR="00CD5044" w:rsidRPr="00D92064" w:rsidSect="00186DF3">
      <w:pgSz w:w="11906" w:h="16838"/>
      <w:pgMar w:top="567" w:right="849" w:bottom="284" w:left="1080" w:header="0" w:footer="2" w:gutter="0"/>
      <w:cols w:space="720"/>
      <w:docGrid w:type="linesAndChars" w:linePitch="42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7685A" w14:textId="77777777" w:rsidR="00780D7D" w:rsidRDefault="00AE636D">
      <w:r>
        <w:separator/>
      </w:r>
    </w:p>
  </w:endnote>
  <w:endnote w:type="continuationSeparator" w:id="0">
    <w:p w14:paraId="0D70D9F1" w14:textId="77777777" w:rsidR="00780D7D" w:rsidRDefault="00AE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7C654" w14:textId="77777777" w:rsidR="00780D7D" w:rsidRDefault="00AE636D">
      <w:r>
        <w:separator/>
      </w:r>
    </w:p>
  </w:footnote>
  <w:footnote w:type="continuationSeparator" w:id="0">
    <w:p w14:paraId="17EF1B32" w14:textId="77777777" w:rsidR="00780D7D" w:rsidRDefault="00AE6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411FC"/>
    <w:multiLevelType w:val="hybridMultilevel"/>
    <w:tmpl w:val="222C3D3A"/>
    <w:lvl w:ilvl="0" w:tplc="30CC81E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B84876"/>
    <w:multiLevelType w:val="hybridMultilevel"/>
    <w:tmpl w:val="3BF69F38"/>
    <w:lvl w:ilvl="0" w:tplc="A12CA78A">
      <w:start w:val="1"/>
      <w:numFmt w:val="decimal"/>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EF3734"/>
    <w:multiLevelType w:val="hybridMultilevel"/>
    <w:tmpl w:val="28BAB0CA"/>
    <w:lvl w:ilvl="0" w:tplc="A12CA78A">
      <w:start w:val="1"/>
      <w:numFmt w:val="decimal"/>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708"/>
    <w:rsid w:val="00056D73"/>
    <w:rsid w:val="000709EF"/>
    <w:rsid w:val="00186DF3"/>
    <w:rsid w:val="001A6EA6"/>
    <w:rsid w:val="001D5450"/>
    <w:rsid w:val="00214708"/>
    <w:rsid w:val="00296D8F"/>
    <w:rsid w:val="003735E4"/>
    <w:rsid w:val="00451159"/>
    <w:rsid w:val="0046058A"/>
    <w:rsid w:val="004826C8"/>
    <w:rsid w:val="004C79B2"/>
    <w:rsid w:val="005C0C57"/>
    <w:rsid w:val="006C6FDE"/>
    <w:rsid w:val="007257AB"/>
    <w:rsid w:val="00780D7D"/>
    <w:rsid w:val="008662B7"/>
    <w:rsid w:val="008716EF"/>
    <w:rsid w:val="008C7ED4"/>
    <w:rsid w:val="008F3272"/>
    <w:rsid w:val="009709CD"/>
    <w:rsid w:val="00A03966"/>
    <w:rsid w:val="00A90766"/>
    <w:rsid w:val="00AE636D"/>
    <w:rsid w:val="00BD76F4"/>
    <w:rsid w:val="00BE0F29"/>
    <w:rsid w:val="00CD5044"/>
    <w:rsid w:val="00D70B85"/>
    <w:rsid w:val="00D92064"/>
    <w:rsid w:val="00DA4724"/>
    <w:rsid w:val="00DE77B0"/>
    <w:rsid w:val="00E577DB"/>
    <w:rsid w:val="00FE363F"/>
    <w:rsid w:val="00FE4144"/>
    <w:rsid w:val="00FF5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C63229"/>
  <w15:chartTrackingRefBased/>
  <w15:docId w15:val="{521295E3-0716-49D0-BA58-40ABDF56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F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662B7"/>
    <w:pPr>
      <w:tabs>
        <w:tab w:val="center" w:pos="4252"/>
        <w:tab w:val="right" w:pos="8504"/>
      </w:tabs>
      <w:snapToGrid w:val="0"/>
    </w:pPr>
  </w:style>
  <w:style w:type="character" w:customStyle="1" w:styleId="a9">
    <w:name w:val="ヘッダー (文字)"/>
    <w:basedOn w:val="a0"/>
    <w:link w:val="a8"/>
    <w:uiPriority w:val="99"/>
    <w:rsid w:val="008662B7"/>
  </w:style>
  <w:style w:type="paragraph" w:styleId="aa">
    <w:name w:val="footer"/>
    <w:basedOn w:val="a"/>
    <w:link w:val="ab"/>
    <w:uiPriority w:val="99"/>
    <w:unhideWhenUsed/>
    <w:rsid w:val="008662B7"/>
    <w:pPr>
      <w:tabs>
        <w:tab w:val="center" w:pos="4252"/>
        <w:tab w:val="right" w:pos="8504"/>
      </w:tabs>
      <w:snapToGrid w:val="0"/>
    </w:pPr>
  </w:style>
  <w:style w:type="character" w:customStyle="1" w:styleId="ab">
    <w:name w:val="フッター (文字)"/>
    <w:basedOn w:val="a0"/>
    <w:link w:val="aa"/>
    <w:uiPriority w:val="99"/>
    <w:rsid w:val="008662B7"/>
  </w:style>
  <w:style w:type="paragraph" w:styleId="ac">
    <w:name w:val="List Paragraph"/>
    <w:basedOn w:val="a"/>
    <w:uiPriority w:val="34"/>
    <w:qFormat/>
    <w:rsid w:val="00D920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50</TotalTime>
  <Pages>2</Pages>
  <Words>192</Words>
  <Characters>1100</Characters>
  <DocSecurity>0</DocSecurity>
  <Lines>9</Lines>
  <Paragraphs>2</Paragraphs>
  <ScaleCrop>false</ScaleCrop>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2026-04-09T08:58:00Z</cp:lastPrinted>
  <dcterms:created xsi:type="dcterms:W3CDTF">2026-04-09T08:31:00Z</dcterms:created>
  <dcterms:modified xsi:type="dcterms:W3CDTF">2026-04-13T00:16:00Z</dcterms:modified>
</cp:coreProperties>
</file>