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rPr>
          <w:rFonts w:hint="default"/>
          <w:color w:val="000000" w:themeColor="text1"/>
        </w:rPr>
      </w:pPr>
    </w:p>
    <w:p>
      <w:pPr>
        <w:pStyle w:val="0"/>
        <w:spacing w:line="340" w:lineRule="exact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補助対象設備の概要</w:t>
      </w:r>
    </w:p>
    <w:p>
      <w:pPr>
        <w:pStyle w:val="0"/>
        <w:spacing w:line="260" w:lineRule="exact"/>
        <w:rPr>
          <w:rFonts w:hint="default"/>
          <w:color w:val="000000" w:themeColor="text1"/>
        </w:rPr>
      </w:pPr>
    </w:p>
    <w:p>
      <w:pPr>
        <w:pStyle w:val="0"/>
        <w:spacing w:line="340" w:lineRule="exac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１　家</w:t>
      </w:r>
      <w:bookmarkStart w:id="0" w:name="_GoBack"/>
      <w:bookmarkEnd w:id="0"/>
      <w:r>
        <w:rPr>
          <w:rFonts w:hint="eastAsia"/>
          <w:color w:val="000000" w:themeColor="text1"/>
        </w:rPr>
        <w:t>庭用燃料電池システム（エネファーム）</w:t>
      </w:r>
    </w:p>
    <w:tbl>
      <w:tblPr>
        <w:tblStyle w:val="25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2410"/>
        <w:gridCol w:w="5521"/>
      </w:tblGrid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製造者名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品名番号（発電ユニット）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品名番号（貯湯ユニット）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発電出力（</w:t>
            </w:r>
            <w:r>
              <w:rPr>
                <w:rFonts w:hint="eastAsia"/>
                <w:color w:val="000000" w:themeColor="text1"/>
              </w:rPr>
              <w:t>kW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停電時自立運転機能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□あり</w:t>
            </w:r>
          </w:p>
        </w:tc>
      </w:tr>
      <w:tr>
        <w:trPr/>
        <w:tc>
          <w:tcPr>
            <w:tcW w:w="1129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事業期間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着工日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年　　月　　日</w:t>
            </w:r>
          </w:p>
        </w:tc>
      </w:tr>
      <w:tr>
        <w:trPr/>
        <w:tc>
          <w:tcPr>
            <w:tcW w:w="1129" w:type="dxa"/>
            <w:vMerge w:val="continue"/>
            <w:vAlign w:val="center"/>
          </w:tcPr>
          <w:p>
            <w:pPr>
              <w:pStyle w:val="0"/>
              <w:spacing w:line="340" w:lineRule="exact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完了日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年　　月　　日</w:t>
            </w: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補助対象経費</w:t>
            </w:r>
          </w:p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円</w:t>
            </w:r>
          </w:p>
        </w:tc>
      </w:tr>
    </w:tbl>
    <w:p>
      <w:pPr>
        <w:pStyle w:val="0"/>
        <w:spacing w:line="260" w:lineRule="exact"/>
        <w:rPr>
          <w:rFonts w:hint="default"/>
          <w:color w:val="000000" w:themeColor="text1"/>
        </w:rPr>
      </w:pPr>
    </w:p>
    <w:p>
      <w:pPr>
        <w:pStyle w:val="0"/>
        <w:spacing w:line="340" w:lineRule="exac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２　定置用リチウムイオン蓄電システム</w:t>
      </w:r>
    </w:p>
    <w:tbl>
      <w:tblPr>
        <w:tblStyle w:val="25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2410"/>
        <w:gridCol w:w="5521"/>
      </w:tblGrid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製造者名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パッケージ型番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SII</w:t>
            </w:r>
            <w:r>
              <w:rPr>
                <w:rFonts w:hint="eastAsia"/>
                <w:color w:val="000000" w:themeColor="text1"/>
              </w:rPr>
              <w:t>登録年月日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蓄電容量（</w:t>
            </w:r>
            <w:r>
              <w:rPr>
                <w:rFonts w:hint="eastAsia"/>
                <w:color w:val="000000" w:themeColor="text1"/>
              </w:rPr>
              <w:t>kWh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住宅用太陽光発電設備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□あり（新設・既設）　※該当するものに○</w:t>
            </w: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県の補助金との関係</w:t>
            </w:r>
          </w:p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※リースの場合のみ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ind w:left="227" w:hanging="227" w:hangingChars="1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□県が実施する補助金の交付を重複して申請する　ものではありません。</w:t>
            </w:r>
          </w:p>
        </w:tc>
      </w:tr>
      <w:tr>
        <w:trPr/>
        <w:tc>
          <w:tcPr>
            <w:tcW w:w="1129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事業期間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着工日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年　　月　　日</w:t>
            </w:r>
          </w:p>
        </w:tc>
      </w:tr>
      <w:tr>
        <w:trPr/>
        <w:tc>
          <w:tcPr>
            <w:tcW w:w="1129" w:type="dxa"/>
            <w:vMerge w:val="continue"/>
            <w:vAlign w:val="center"/>
          </w:tcPr>
          <w:p>
            <w:pPr>
              <w:pStyle w:val="0"/>
              <w:spacing w:line="340" w:lineRule="exact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完了日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年　　月　　日</w:t>
            </w: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補助対象経費</w:t>
            </w:r>
          </w:p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円</w:t>
            </w:r>
          </w:p>
        </w:tc>
      </w:tr>
    </w:tbl>
    <w:p>
      <w:pPr>
        <w:pStyle w:val="0"/>
        <w:spacing w:line="260" w:lineRule="exact"/>
        <w:rPr>
          <w:rFonts w:hint="default"/>
          <w:color w:val="000000" w:themeColor="text1"/>
        </w:rPr>
      </w:pPr>
    </w:p>
    <w:p>
      <w:pPr>
        <w:pStyle w:val="0"/>
        <w:spacing w:line="340" w:lineRule="exact"/>
        <w:rPr>
          <w:rFonts w:hint="default"/>
          <w:color w:val="000000" w:themeColor="text1"/>
        </w:rPr>
      </w:pPr>
      <w:bookmarkStart w:id="1" w:name="_Hlk157188945"/>
      <w:r>
        <w:rPr>
          <w:rFonts w:hint="eastAsia"/>
          <w:color w:val="000000" w:themeColor="text1"/>
        </w:rPr>
        <w:t>３　窓の断熱改修</w:t>
      </w:r>
    </w:p>
    <w:tbl>
      <w:tblPr>
        <w:tblStyle w:val="25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2410"/>
        <w:gridCol w:w="5521"/>
      </w:tblGrid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メーカー名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SII</w:t>
            </w:r>
            <w:r>
              <w:rPr>
                <w:rFonts w:hint="eastAsia"/>
                <w:color w:val="000000" w:themeColor="text1"/>
              </w:rPr>
              <w:t>製品型番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北海道環境財団登録番号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製品名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SII/</w:t>
            </w:r>
            <w:r>
              <w:rPr>
                <w:rFonts w:hint="eastAsia"/>
                <w:color w:val="000000" w:themeColor="text1"/>
              </w:rPr>
              <w:t>北海道環境財団登録年月日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1129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事業期間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着工日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年　　月　　日</w:t>
            </w:r>
          </w:p>
        </w:tc>
      </w:tr>
      <w:tr>
        <w:trPr/>
        <w:tc>
          <w:tcPr>
            <w:tcW w:w="1129" w:type="dxa"/>
            <w:vMerge w:val="continue"/>
            <w:vAlign w:val="center"/>
          </w:tcPr>
          <w:p>
            <w:pPr>
              <w:pStyle w:val="0"/>
              <w:spacing w:line="340" w:lineRule="exact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完了日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年　　月　　日</w:t>
            </w: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改修を行う戸数</w:t>
            </w:r>
          </w:p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※マンション管理組合による　申請の場合のみ記入すること。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戸</w:t>
            </w: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補助対象経費</w:t>
            </w:r>
          </w:p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円</w:t>
            </w: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補助対象経費の４分の１</w:t>
            </w:r>
          </w:p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（１，０００円未満切り捨て）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円</w:t>
            </w:r>
          </w:p>
        </w:tc>
      </w:tr>
    </w:tbl>
    <w:p>
      <w:pPr>
        <w:pStyle w:val="0"/>
        <w:spacing w:line="260" w:lineRule="exact"/>
        <w:rPr>
          <w:rFonts w:hint="default"/>
          <w:color w:val="000000" w:themeColor="text1"/>
        </w:rPr>
      </w:pPr>
      <w:bookmarkEnd w:id="1"/>
    </w:p>
    <w:p>
      <w:pPr>
        <w:pStyle w:val="0"/>
        <w:spacing w:line="360" w:lineRule="exac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４　電気自動車・プラグインハイブリッド自動車</w:t>
      </w:r>
    </w:p>
    <w:tbl>
      <w:tblPr>
        <w:tblStyle w:val="25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8"/>
        <w:gridCol w:w="2551"/>
        <w:gridCol w:w="5521"/>
      </w:tblGrid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メーカー名・車名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型式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住宅用太陽光発電設備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□あり（新設・既設）　※該当するものに○</w:t>
            </w:r>
          </w:p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□発電した電気を電気自動車等に充電できる。</w:t>
            </w: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Ｖ２Ｈ充放電設備</w:t>
            </w:r>
          </w:p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※該当する方に</w:t>
            </w:r>
            <w:r>
              <w:rPr>
                <w:rFonts w:hint="eastAsia" w:ascii="Segoe UI Symbol" w:hAnsi="Segoe UI Symbol"/>
                <w:color w:val="000000" w:themeColor="text1"/>
              </w:rPr>
              <w:t>☑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□あり（新設・既設）　※該当するものに○</w:t>
            </w:r>
          </w:p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□なし</w:t>
            </w:r>
          </w:p>
        </w:tc>
      </w:tr>
      <w:tr>
        <w:trPr/>
        <w:tc>
          <w:tcPr>
            <w:tcW w:w="988" w:type="dxa"/>
            <w:vMerge w:val="restart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所有者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氏名又は名称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988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988" w:type="dxa"/>
            <w:vMerge w:val="restart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使用者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988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使用の本拠の位置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補助対象経費</w:t>
            </w:r>
          </w:p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円</w:t>
            </w:r>
          </w:p>
        </w:tc>
      </w:tr>
    </w:tbl>
    <w:p>
      <w:pPr>
        <w:pStyle w:val="0"/>
        <w:spacing w:line="260" w:lineRule="exact"/>
        <w:rPr>
          <w:rFonts w:hint="default"/>
          <w:color w:val="000000" w:themeColor="text1"/>
        </w:rPr>
      </w:pPr>
    </w:p>
    <w:p>
      <w:pPr>
        <w:pStyle w:val="0"/>
        <w:spacing w:line="360" w:lineRule="exac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５　Ｖ２Ｈ充放電設備</w:t>
      </w:r>
    </w:p>
    <w:tbl>
      <w:tblPr>
        <w:tblStyle w:val="25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2410"/>
        <w:gridCol w:w="5521"/>
      </w:tblGrid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メーカー名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型式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住宅用太陽光発電設備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□あり（新設・既設）　※該当するものに○</w:t>
            </w: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電気自動車等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□あり（新設・既設）　※該当するものに○</w:t>
            </w:r>
          </w:p>
        </w:tc>
      </w:tr>
      <w:tr>
        <w:trPr/>
        <w:tc>
          <w:tcPr>
            <w:tcW w:w="1129" w:type="dxa"/>
            <w:vMerge w:val="restart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事業期間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着工日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年　　月　　日</w:t>
            </w:r>
          </w:p>
        </w:tc>
      </w:tr>
      <w:tr>
        <w:trPr/>
        <w:tc>
          <w:tcPr>
            <w:tcW w:w="1129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完了日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年　　月　　日</w:t>
            </w: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補助対象経費</w:t>
            </w:r>
          </w:p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円</w:t>
            </w: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補助対象経費の１０分の１</w:t>
            </w:r>
          </w:p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（１，０００円未満切り捨て）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円</w:t>
            </w:r>
          </w:p>
        </w:tc>
      </w:tr>
    </w:tbl>
    <w:p>
      <w:pPr>
        <w:pStyle w:val="0"/>
        <w:widowControl w:val="1"/>
        <w:jc w:val="left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br w:type="page"/>
      </w:r>
    </w:p>
    <w:p>
      <w:pPr>
        <w:pStyle w:val="0"/>
        <w:spacing w:line="360" w:lineRule="exac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６　集合住宅用充電設備</w:t>
      </w:r>
    </w:p>
    <w:tbl>
      <w:tblPr>
        <w:tblStyle w:val="25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3402"/>
        <w:gridCol w:w="4529"/>
      </w:tblGrid>
      <w:tr>
        <w:trPr/>
        <w:tc>
          <w:tcPr>
            <w:tcW w:w="4531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マンション等の名称</w:t>
            </w:r>
          </w:p>
        </w:tc>
        <w:tc>
          <w:tcPr>
            <w:tcW w:w="4529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4531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マンション等の所在地</w:t>
            </w:r>
          </w:p>
        </w:tc>
        <w:tc>
          <w:tcPr>
            <w:tcW w:w="4529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4531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メーカー名</w:t>
            </w:r>
          </w:p>
        </w:tc>
        <w:tc>
          <w:tcPr>
            <w:tcW w:w="4529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4531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型式</w:t>
            </w:r>
          </w:p>
        </w:tc>
        <w:tc>
          <w:tcPr>
            <w:tcW w:w="4529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4531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充電設備の住民以外の利用</w:t>
            </w:r>
          </w:p>
        </w:tc>
        <w:tc>
          <w:tcPr>
            <w:tcW w:w="4529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□あり　　　□なし</w:t>
            </w:r>
          </w:p>
        </w:tc>
      </w:tr>
      <w:tr>
        <w:trPr/>
        <w:tc>
          <w:tcPr>
            <w:tcW w:w="1129" w:type="dxa"/>
            <w:vMerge w:val="restart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事業期間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着工日</w:t>
            </w:r>
          </w:p>
        </w:tc>
        <w:tc>
          <w:tcPr>
            <w:tcW w:w="4529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年　　月　　日</w:t>
            </w:r>
          </w:p>
        </w:tc>
      </w:tr>
      <w:tr>
        <w:trPr/>
        <w:tc>
          <w:tcPr>
            <w:tcW w:w="1129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完了日</w:t>
            </w:r>
          </w:p>
        </w:tc>
        <w:tc>
          <w:tcPr>
            <w:tcW w:w="4529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年　　月　　日</w:t>
            </w:r>
          </w:p>
        </w:tc>
      </w:tr>
      <w:tr>
        <w:trPr/>
        <w:tc>
          <w:tcPr>
            <w:tcW w:w="4531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設置する充電設備の基数</w:t>
            </w:r>
          </w:p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（複数口の充電設備にあっては、その口数）</w:t>
            </w:r>
          </w:p>
        </w:tc>
        <w:tc>
          <w:tcPr>
            <w:tcW w:w="4529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基（口）</w:t>
            </w:r>
          </w:p>
        </w:tc>
      </w:tr>
      <w:tr>
        <w:trPr/>
        <w:tc>
          <w:tcPr>
            <w:tcW w:w="4531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補助対象経費</w:t>
            </w:r>
          </w:p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※消費税及び地方消費税を除く。</w:t>
            </w:r>
          </w:p>
        </w:tc>
        <w:tc>
          <w:tcPr>
            <w:tcW w:w="4529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円</w:t>
            </w:r>
          </w:p>
        </w:tc>
      </w:tr>
      <w:tr>
        <w:trPr/>
        <w:tc>
          <w:tcPr>
            <w:tcW w:w="4531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国が実施するクリーンエネルギー自動車の普及促進に向けた充電・充てんインフラ等導入促進補助金の補助金額</w:t>
            </w:r>
          </w:p>
        </w:tc>
        <w:tc>
          <w:tcPr>
            <w:tcW w:w="4529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円</w:t>
            </w:r>
          </w:p>
        </w:tc>
      </w:tr>
      <w:tr>
        <w:trPr/>
        <w:tc>
          <w:tcPr>
            <w:tcW w:w="4531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（住民以外の利用ありの場合）</w:t>
            </w:r>
          </w:p>
          <w:p>
            <w:pPr>
              <w:pStyle w:val="0"/>
              <w:spacing w:line="360" w:lineRule="exact"/>
              <w:rPr>
                <w:rFonts w:hint="eastAsia"/>
                <w:color w:val="000000" w:themeColor="text1"/>
                <w:vertAlign w:val="superscript"/>
              </w:rPr>
            </w:pPr>
            <w:r>
              <w:rPr>
                <w:rFonts w:hint="eastAsia"/>
                <w:color w:val="000000" w:themeColor="text1"/>
              </w:rPr>
              <w:t>国が実施するクリーンエネルギー自動車の普及促進に向けた充電・充てんインフラ等導入促進補助金の補助金額の３分の２</w:t>
            </w:r>
          </w:p>
          <w:p>
            <w:pPr>
              <w:pStyle w:val="0"/>
              <w:spacing w:line="360" w:lineRule="exac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（住民以外の利用なしの場合）</w:t>
            </w:r>
          </w:p>
          <w:p>
            <w:pPr>
              <w:pStyle w:val="0"/>
              <w:spacing w:line="360" w:lineRule="exac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国が実施するクリーンエネルギー自動車の普及促進に向けた充電・充てんインフラ等導入促進補助金の補助金額（同補助金を併用しない場合は、それを基準とした金額）の３分の１</w:t>
            </w:r>
          </w:p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（１，０００円未満切り捨て）</w:t>
            </w:r>
          </w:p>
        </w:tc>
        <w:tc>
          <w:tcPr>
            <w:tcW w:w="4529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円</w:t>
            </w:r>
          </w:p>
        </w:tc>
      </w:tr>
    </w:tbl>
    <w:p>
      <w:pPr>
        <w:pStyle w:val="0"/>
        <w:widowControl w:val="1"/>
        <w:spacing w:line="260" w:lineRule="exact"/>
        <w:jc w:val="left"/>
        <w:rPr>
          <w:rFonts w:hint="default"/>
          <w:color w:val="000000" w:themeColor="text1"/>
        </w:rPr>
      </w:pPr>
    </w:p>
    <w:p>
      <w:pPr>
        <w:pStyle w:val="0"/>
        <w:spacing w:line="360" w:lineRule="exac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７　住民の合意形成のための資料</w:t>
      </w:r>
    </w:p>
    <w:tbl>
      <w:tblPr>
        <w:tblStyle w:val="25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681"/>
        <w:gridCol w:w="5379"/>
      </w:tblGrid>
      <w:tr>
        <w:trPr/>
        <w:tc>
          <w:tcPr>
            <w:tcW w:w="368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マンション等の名称</w:t>
            </w:r>
          </w:p>
        </w:tc>
        <w:tc>
          <w:tcPr>
            <w:tcW w:w="5379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368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マンション等の所在地</w:t>
            </w:r>
          </w:p>
        </w:tc>
        <w:tc>
          <w:tcPr>
            <w:tcW w:w="5379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368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資料作成事業者名</w:t>
            </w:r>
          </w:p>
        </w:tc>
        <w:tc>
          <w:tcPr>
            <w:tcW w:w="5379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368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作成する資料の種類</w:t>
            </w:r>
          </w:p>
        </w:tc>
        <w:tc>
          <w:tcPr>
            <w:tcW w:w="5379" w:type="dxa"/>
            <w:vAlign w:val="center"/>
          </w:tcPr>
          <w:p>
            <w:pPr>
              <w:pStyle w:val="0"/>
              <w:spacing w:line="28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充電設備に係る</w:t>
            </w:r>
          </w:p>
          <w:p>
            <w:pPr>
              <w:pStyle w:val="0"/>
              <w:spacing w:line="28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　設置場所見取図　　　□　平面図</w:t>
            </w:r>
          </w:p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　電気系統図　　　　　□　配線ルート図</w:t>
            </w:r>
          </w:p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　住民の費用負担のシミュレーション</w:t>
            </w:r>
          </w:p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　その他（　　　　　　　　　　　　）</w:t>
            </w:r>
          </w:p>
        </w:tc>
      </w:tr>
      <w:tr>
        <w:trPr/>
        <w:tc>
          <w:tcPr>
            <w:tcW w:w="368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補助対象経費</w:t>
            </w:r>
          </w:p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※消費税及び地方消費税を除く。</w:t>
            </w:r>
          </w:p>
        </w:tc>
        <w:tc>
          <w:tcPr>
            <w:tcW w:w="5379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円</w:t>
            </w:r>
          </w:p>
        </w:tc>
      </w:tr>
    </w:tbl>
    <w:p>
      <w:pPr>
        <w:pStyle w:val="0"/>
        <w:widowControl w:val="1"/>
        <w:jc w:val="left"/>
        <w:rPr>
          <w:rFonts w:hint="default"/>
          <w:color w:val="000000" w:themeColor="text1"/>
        </w:rPr>
      </w:pPr>
    </w:p>
    <w:sectPr>
      <w:pgSz w:w="11906" w:h="16838"/>
      <w:pgMar w:top="1247" w:right="1418" w:bottom="1247" w:left="1418" w:header="851" w:footer="992" w:gutter="0"/>
      <w:cols w:space="720"/>
      <w:textDirection w:val="lrTb"/>
      <w:docGrid w:type="linesAndChars" w:linePitch="466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Revision"/>
    <w:next w:val="21"/>
    <w:link w:val="0"/>
    <w:uiPriority w:val="0"/>
    <w:rPr/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3</Pages>
  <Words>5</Words>
  <Characters>1212</Characters>
  <Lines>296</Lines>
  <Paragraphs>130</Paragraphs>
  <CharactersWithSpaces>1455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2024-04-01T02:04:00Z</cp:lastPrinted>
  <dcterms:created xsi:type="dcterms:W3CDTF">2024-02-16T06:53:00Z</dcterms:created>
  <dcterms:modified xsi:type="dcterms:W3CDTF">2026-03-23T06:13:05Z</dcterms:modified>
</cp:coreProperties>
</file>